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7ADB" w14:textId="1E740713" w:rsidR="009D70A6" w:rsidRPr="008438A1" w:rsidRDefault="00E93BA7" w:rsidP="00E93BA7">
      <w:pPr>
        <w:spacing w:after="0" w:line="280" w:lineRule="exact"/>
        <w:ind w:left="5103"/>
        <w:jc w:val="both"/>
        <w:rPr>
          <w:rFonts w:ascii="Times New Roman" w:hAnsi="Times New Roman" w:cs="Times New Roman"/>
          <w:sz w:val="30"/>
          <w:szCs w:val="30"/>
        </w:rPr>
      </w:pPr>
      <w:r>
        <w:rPr>
          <w:rFonts w:ascii="Times New Roman" w:hAnsi="Times New Roman" w:cs="Times New Roman"/>
          <w:sz w:val="30"/>
          <w:szCs w:val="30"/>
        </w:rPr>
        <w:t>УТВЕРЖДЕНО</w:t>
      </w:r>
    </w:p>
    <w:p w14:paraId="15D995C0" w14:textId="02CF1ED4" w:rsidR="009D70A6" w:rsidRPr="008438A1" w:rsidRDefault="00E93BA7" w:rsidP="00E93BA7">
      <w:pPr>
        <w:spacing w:after="0" w:line="280" w:lineRule="exact"/>
        <w:ind w:left="5103"/>
        <w:rPr>
          <w:rFonts w:ascii="Times New Roman" w:hAnsi="Times New Roman" w:cs="Times New Roman"/>
          <w:sz w:val="30"/>
          <w:szCs w:val="30"/>
        </w:rPr>
      </w:pPr>
      <w:r>
        <w:rPr>
          <w:rFonts w:ascii="Times New Roman" w:hAnsi="Times New Roman" w:cs="Times New Roman"/>
          <w:sz w:val="30"/>
          <w:szCs w:val="30"/>
        </w:rPr>
        <w:t>Р</w:t>
      </w:r>
      <w:r w:rsidR="009D70A6" w:rsidRPr="008438A1">
        <w:rPr>
          <w:rFonts w:ascii="Times New Roman" w:hAnsi="Times New Roman" w:cs="Times New Roman"/>
          <w:sz w:val="30"/>
          <w:szCs w:val="30"/>
        </w:rPr>
        <w:t>аспоряжени</w:t>
      </w:r>
      <w:r>
        <w:rPr>
          <w:rFonts w:ascii="Times New Roman" w:hAnsi="Times New Roman" w:cs="Times New Roman"/>
          <w:sz w:val="30"/>
          <w:szCs w:val="30"/>
        </w:rPr>
        <w:t>ем</w:t>
      </w:r>
      <w:r w:rsidR="009D70A6" w:rsidRPr="008438A1">
        <w:rPr>
          <w:rFonts w:ascii="Times New Roman" w:hAnsi="Times New Roman" w:cs="Times New Roman"/>
          <w:sz w:val="30"/>
          <w:szCs w:val="30"/>
        </w:rPr>
        <w:t xml:space="preserve"> главы администрации Заводского района г. Минска</w:t>
      </w:r>
      <w:r>
        <w:rPr>
          <w:rFonts w:ascii="Times New Roman" w:hAnsi="Times New Roman" w:cs="Times New Roman"/>
          <w:sz w:val="30"/>
          <w:szCs w:val="30"/>
        </w:rPr>
        <w:t xml:space="preserve"> </w:t>
      </w:r>
    </w:p>
    <w:p w14:paraId="575298F3" w14:textId="14269617" w:rsidR="009D70A6" w:rsidRPr="008438A1" w:rsidRDefault="009D70A6" w:rsidP="00E93BA7">
      <w:pPr>
        <w:spacing w:after="0" w:line="280" w:lineRule="exact"/>
        <w:ind w:left="5103"/>
        <w:jc w:val="both"/>
        <w:rPr>
          <w:rFonts w:ascii="Times New Roman" w:hAnsi="Times New Roman" w:cs="Times New Roman"/>
          <w:sz w:val="30"/>
          <w:szCs w:val="30"/>
        </w:rPr>
      </w:pPr>
      <w:r w:rsidRPr="008438A1">
        <w:rPr>
          <w:rFonts w:ascii="Times New Roman" w:hAnsi="Times New Roman" w:cs="Times New Roman"/>
          <w:sz w:val="30"/>
          <w:szCs w:val="30"/>
        </w:rPr>
        <w:t xml:space="preserve">от </w:t>
      </w:r>
      <w:r w:rsidR="00E93BA7">
        <w:rPr>
          <w:rFonts w:ascii="Times New Roman" w:hAnsi="Times New Roman" w:cs="Times New Roman"/>
          <w:sz w:val="30"/>
          <w:szCs w:val="30"/>
        </w:rPr>
        <w:t>20</w:t>
      </w:r>
      <w:r w:rsidR="00416C56">
        <w:rPr>
          <w:rFonts w:ascii="Times New Roman" w:hAnsi="Times New Roman" w:cs="Times New Roman"/>
          <w:sz w:val="30"/>
          <w:szCs w:val="30"/>
        </w:rPr>
        <w:t xml:space="preserve"> июл</w:t>
      </w:r>
      <w:r w:rsidRPr="008438A1">
        <w:rPr>
          <w:rFonts w:ascii="Times New Roman" w:hAnsi="Times New Roman" w:cs="Times New Roman"/>
          <w:sz w:val="30"/>
          <w:szCs w:val="30"/>
        </w:rPr>
        <w:t xml:space="preserve">я </w:t>
      </w:r>
      <w:r w:rsidR="00EE296E" w:rsidRPr="008438A1">
        <w:rPr>
          <w:rFonts w:ascii="Times New Roman" w:hAnsi="Times New Roman" w:cs="Times New Roman"/>
          <w:sz w:val="30"/>
          <w:szCs w:val="30"/>
        </w:rPr>
        <w:t>2021</w:t>
      </w:r>
      <w:r w:rsidRPr="008438A1">
        <w:rPr>
          <w:rFonts w:ascii="Times New Roman" w:hAnsi="Times New Roman" w:cs="Times New Roman"/>
          <w:sz w:val="30"/>
          <w:szCs w:val="30"/>
        </w:rPr>
        <w:t xml:space="preserve"> г. № </w:t>
      </w:r>
      <w:r w:rsidR="00E93BA7">
        <w:rPr>
          <w:rFonts w:ascii="Times New Roman" w:hAnsi="Times New Roman" w:cs="Times New Roman"/>
          <w:sz w:val="30"/>
          <w:szCs w:val="30"/>
        </w:rPr>
        <w:t xml:space="preserve"> 151</w:t>
      </w:r>
    </w:p>
    <w:p w14:paraId="16C296F2" w14:textId="77777777" w:rsidR="003B1DD2" w:rsidRPr="008438A1" w:rsidRDefault="003B1DD2" w:rsidP="009D70A6">
      <w:pPr>
        <w:shd w:val="clear" w:color="auto" w:fill="FFFFFF"/>
        <w:tabs>
          <w:tab w:val="left" w:pos="5103"/>
        </w:tabs>
        <w:spacing w:after="0" w:line="360" w:lineRule="auto"/>
        <w:textAlignment w:val="baseline"/>
        <w:rPr>
          <w:rFonts w:ascii="Times New Roman" w:eastAsia="Times New Roman" w:hAnsi="Times New Roman" w:cs="Times New Roman"/>
          <w:sz w:val="30"/>
          <w:szCs w:val="30"/>
          <w:lang w:eastAsia="ru-RU"/>
        </w:rPr>
      </w:pPr>
    </w:p>
    <w:p w14:paraId="42256E46" w14:textId="77777777" w:rsidR="009116DC" w:rsidRPr="008438A1" w:rsidRDefault="009116DC" w:rsidP="0024099F">
      <w:pPr>
        <w:shd w:val="clear" w:color="auto" w:fill="FFFFFF"/>
        <w:spacing w:after="0" w:line="240" w:lineRule="auto"/>
        <w:jc w:val="center"/>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ПОЛОЖЕНИЕ</w:t>
      </w:r>
    </w:p>
    <w:p w14:paraId="31043B4A" w14:textId="5CEDD109" w:rsidR="009116DC" w:rsidRPr="008438A1" w:rsidRDefault="009116DC" w:rsidP="009D70A6">
      <w:pPr>
        <w:shd w:val="clear" w:color="auto" w:fill="FFFFFF"/>
        <w:spacing w:after="0" w:line="240" w:lineRule="auto"/>
        <w:jc w:val="center"/>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О ПРОВЕДЕНИИ РАЙОННОГО СМОТРА-КОНКУРСА </w:t>
      </w:r>
      <w:r w:rsidRPr="008438A1">
        <w:rPr>
          <w:rFonts w:ascii="Times New Roman" w:eastAsia="Times New Roman" w:hAnsi="Times New Roman" w:cs="Times New Roman"/>
          <w:sz w:val="30"/>
          <w:szCs w:val="30"/>
          <w:lang w:eastAsia="ru-RU"/>
        </w:rPr>
        <w:br/>
        <w:t>«</w:t>
      </w:r>
      <w:r w:rsidR="00B85202" w:rsidRPr="008438A1">
        <w:rPr>
          <w:rFonts w:ascii="Times New Roman" w:eastAsia="Times New Roman" w:hAnsi="Times New Roman" w:cs="Times New Roman"/>
          <w:sz w:val="30"/>
          <w:szCs w:val="30"/>
          <w:lang w:eastAsia="ru-RU"/>
        </w:rPr>
        <w:t>ЛУЧШЕЕ ЦВЕТОЧНОЕ ОФОРМЛЕНИЕ</w:t>
      </w:r>
      <w:r w:rsidRPr="008438A1">
        <w:rPr>
          <w:rFonts w:ascii="Times New Roman" w:eastAsia="Times New Roman" w:hAnsi="Times New Roman" w:cs="Times New Roman"/>
          <w:sz w:val="30"/>
          <w:szCs w:val="30"/>
          <w:lang w:eastAsia="ru-RU"/>
        </w:rPr>
        <w:t>»</w:t>
      </w:r>
    </w:p>
    <w:p w14:paraId="0A6340C8" w14:textId="77777777" w:rsidR="009116DC" w:rsidRPr="008438A1" w:rsidRDefault="009116DC" w:rsidP="00276290">
      <w:pPr>
        <w:shd w:val="clear" w:color="auto" w:fill="FFFFFF"/>
        <w:spacing w:after="0" w:line="320" w:lineRule="exact"/>
        <w:ind w:left="301"/>
        <w:jc w:val="both"/>
        <w:textAlignment w:val="baseline"/>
        <w:rPr>
          <w:rFonts w:ascii="Times New Roman" w:eastAsia="Times New Roman" w:hAnsi="Times New Roman" w:cs="Times New Roman"/>
          <w:sz w:val="30"/>
          <w:szCs w:val="30"/>
          <w:lang w:eastAsia="ru-RU"/>
        </w:rPr>
      </w:pPr>
    </w:p>
    <w:p w14:paraId="1CB8E34B" w14:textId="77777777" w:rsidR="009116DC" w:rsidRPr="008438A1" w:rsidRDefault="009116DC" w:rsidP="0024099F">
      <w:pPr>
        <w:numPr>
          <w:ilvl w:val="0"/>
          <w:numId w:val="1"/>
        </w:numPr>
        <w:shd w:val="clear" w:color="auto" w:fill="FFFFFF"/>
        <w:tabs>
          <w:tab w:val="clear" w:pos="720"/>
        </w:tabs>
        <w:spacing w:after="0" w:line="240" w:lineRule="auto"/>
        <w:ind w:left="0" w:firstLine="709"/>
        <w:jc w:val="center"/>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ОБЩИЕ ПОЛОЖЕНИЯ</w:t>
      </w:r>
    </w:p>
    <w:p w14:paraId="7E860CD6" w14:textId="77777777" w:rsidR="00140CED" w:rsidRPr="008438A1" w:rsidRDefault="009116DC"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1.1. </w:t>
      </w:r>
      <w:r w:rsidR="00140CED" w:rsidRPr="008438A1">
        <w:rPr>
          <w:rFonts w:ascii="Times New Roman" w:eastAsia="Times New Roman" w:hAnsi="Times New Roman" w:cs="Times New Roman"/>
          <w:sz w:val="30"/>
          <w:szCs w:val="30"/>
          <w:lang w:eastAsia="ru-RU"/>
        </w:rPr>
        <w:t xml:space="preserve">Целью и задачами </w:t>
      </w:r>
      <w:r w:rsidRPr="008438A1">
        <w:rPr>
          <w:rFonts w:ascii="Times New Roman" w:eastAsia="Times New Roman" w:hAnsi="Times New Roman" w:cs="Times New Roman"/>
          <w:sz w:val="30"/>
          <w:szCs w:val="30"/>
          <w:lang w:eastAsia="ru-RU"/>
        </w:rPr>
        <w:t xml:space="preserve">смотра-конкурса </w:t>
      </w:r>
      <w:r w:rsidR="00140CED" w:rsidRPr="008438A1">
        <w:rPr>
          <w:rFonts w:ascii="Times New Roman" w:eastAsia="Times New Roman" w:hAnsi="Times New Roman" w:cs="Times New Roman"/>
          <w:sz w:val="30"/>
          <w:szCs w:val="30"/>
          <w:lang w:eastAsia="ru-RU"/>
        </w:rPr>
        <w:t>является:</w:t>
      </w:r>
    </w:p>
    <w:p w14:paraId="6C443E78" w14:textId="5280E47D" w:rsidR="00C6225D" w:rsidRPr="008438A1" w:rsidRDefault="00C6225D"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широкое вовлечение коллективов предприятий и организаций в работы по благоустройству, повышение эстетического и архитектурно-художественного облика и выразительности существующей застройки </w:t>
      </w:r>
      <w:r w:rsidR="0024099F" w:rsidRPr="008438A1">
        <w:rPr>
          <w:rFonts w:ascii="Times New Roman" w:eastAsia="Times New Roman" w:hAnsi="Times New Roman" w:cs="Times New Roman"/>
          <w:sz w:val="30"/>
          <w:szCs w:val="30"/>
          <w:lang w:eastAsia="ru-RU"/>
        </w:rPr>
        <w:t>Заводского</w:t>
      </w:r>
      <w:r w:rsidRPr="008438A1">
        <w:rPr>
          <w:rFonts w:ascii="Times New Roman" w:eastAsia="Times New Roman" w:hAnsi="Times New Roman" w:cs="Times New Roman"/>
          <w:sz w:val="30"/>
          <w:szCs w:val="30"/>
          <w:lang w:eastAsia="ru-RU"/>
        </w:rPr>
        <w:t xml:space="preserve"> района г. Минска</w:t>
      </w:r>
      <w:r w:rsidR="00140CED" w:rsidRPr="008438A1">
        <w:rPr>
          <w:rFonts w:ascii="Times New Roman" w:eastAsia="Times New Roman" w:hAnsi="Times New Roman" w:cs="Times New Roman"/>
          <w:sz w:val="30"/>
          <w:szCs w:val="30"/>
          <w:lang w:eastAsia="ru-RU"/>
        </w:rPr>
        <w:t>;</w:t>
      </w:r>
    </w:p>
    <w:p w14:paraId="2C3EB70E" w14:textId="77777777" w:rsidR="00140CED" w:rsidRPr="008438A1" w:rsidRDefault="00140CED" w:rsidP="00140CED">
      <w:pPr>
        <w:spacing w:after="0" w:line="240" w:lineRule="auto"/>
        <w:ind w:firstLine="709"/>
        <w:jc w:val="both"/>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формирование экологической культуры населения, ответственности за чистоту и красоту;</w:t>
      </w:r>
    </w:p>
    <w:p w14:paraId="57291FDD" w14:textId="77777777" w:rsidR="00361730" w:rsidRPr="008438A1" w:rsidRDefault="00140CED" w:rsidP="00140CED">
      <w:pPr>
        <w:spacing w:after="0" w:line="240" w:lineRule="auto"/>
        <w:ind w:firstLine="709"/>
        <w:jc w:val="both"/>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развитие интереса к познавательно-практической деятельности по благоустройству, озеленению и </w:t>
      </w:r>
      <w:r w:rsidR="00361730" w:rsidRPr="008438A1">
        <w:rPr>
          <w:rFonts w:ascii="Times New Roman" w:eastAsia="Times New Roman" w:hAnsi="Times New Roman" w:cs="Times New Roman"/>
          <w:sz w:val="30"/>
          <w:szCs w:val="30"/>
          <w:lang w:eastAsia="ru-RU"/>
        </w:rPr>
        <w:t>ландшафтному дизайну территорий;</w:t>
      </w:r>
    </w:p>
    <w:p w14:paraId="77CD59F5" w14:textId="4412E986" w:rsidR="00140CED" w:rsidRPr="008438A1" w:rsidRDefault="00140CED" w:rsidP="00140CED">
      <w:pPr>
        <w:spacing w:after="0" w:line="240" w:lineRule="auto"/>
        <w:ind w:firstLine="709"/>
        <w:jc w:val="both"/>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оборудования прилегающих территорий малыми архитектурными формами, элементами вертикального озеленения зданий, создания новых объектов озеленения, использования высококачественных строительных материалов, а также естественного ландшафта для придания объектам самобытности </w:t>
      </w:r>
      <w:r w:rsidR="000E41D7">
        <w:rPr>
          <w:rFonts w:ascii="Times New Roman" w:eastAsia="Times New Roman" w:hAnsi="Times New Roman" w:cs="Times New Roman"/>
          <w:sz w:val="30"/>
          <w:szCs w:val="30"/>
          <w:lang w:eastAsia="ru-RU"/>
        </w:rPr>
        <w:t>и неповторимости.</w:t>
      </w:r>
    </w:p>
    <w:p w14:paraId="559A62A6" w14:textId="77777777" w:rsidR="00140CED" w:rsidRPr="008438A1" w:rsidRDefault="00140CED"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p>
    <w:p w14:paraId="111D706A" w14:textId="45C44EDD" w:rsidR="009116DC" w:rsidRPr="008438A1" w:rsidRDefault="009116DC"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Объект смотра-конкурса – </w:t>
      </w:r>
      <w:r w:rsidR="00B85202" w:rsidRPr="008438A1">
        <w:rPr>
          <w:rFonts w:ascii="Times New Roman" w:eastAsia="Times New Roman" w:hAnsi="Times New Roman" w:cs="Times New Roman"/>
          <w:b/>
          <w:sz w:val="30"/>
          <w:szCs w:val="30"/>
          <w:lang w:eastAsia="ru-RU"/>
        </w:rPr>
        <w:t>Лучшее цветочное оформление</w:t>
      </w:r>
      <w:r w:rsidRPr="008438A1">
        <w:rPr>
          <w:rFonts w:ascii="Times New Roman" w:eastAsia="Times New Roman" w:hAnsi="Times New Roman" w:cs="Times New Roman"/>
          <w:sz w:val="30"/>
          <w:szCs w:val="30"/>
          <w:lang w:eastAsia="ru-RU"/>
        </w:rPr>
        <w:t>.</w:t>
      </w:r>
    </w:p>
    <w:p w14:paraId="316E5EDC" w14:textId="2FA99948" w:rsidR="009116DC" w:rsidRPr="008438A1" w:rsidRDefault="009116DC"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1.2. Срок проведения смотра-конкурса с </w:t>
      </w:r>
      <w:r w:rsidR="000C6464">
        <w:rPr>
          <w:rFonts w:ascii="Times New Roman" w:eastAsia="Times New Roman" w:hAnsi="Times New Roman" w:cs="Times New Roman"/>
          <w:sz w:val="30"/>
          <w:szCs w:val="30"/>
          <w:lang w:eastAsia="ru-RU"/>
        </w:rPr>
        <w:t>20</w:t>
      </w:r>
      <w:r w:rsidRPr="008438A1">
        <w:rPr>
          <w:rFonts w:ascii="Times New Roman" w:eastAsia="Times New Roman" w:hAnsi="Times New Roman" w:cs="Times New Roman"/>
          <w:sz w:val="30"/>
          <w:szCs w:val="30"/>
          <w:lang w:eastAsia="ru-RU"/>
        </w:rPr>
        <w:t xml:space="preserve"> </w:t>
      </w:r>
      <w:r w:rsidR="0024099F" w:rsidRPr="008438A1">
        <w:rPr>
          <w:rFonts w:ascii="Times New Roman" w:eastAsia="Times New Roman" w:hAnsi="Times New Roman" w:cs="Times New Roman"/>
          <w:sz w:val="30"/>
          <w:szCs w:val="30"/>
          <w:lang w:eastAsia="ru-RU"/>
        </w:rPr>
        <w:t>ию</w:t>
      </w:r>
      <w:r w:rsidR="00BB6703">
        <w:rPr>
          <w:rFonts w:ascii="Times New Roman" w:eastAsia="Times New Roman" w:hAnsi="Times New Roman" w:cs="Times New Roman"/>
          <w:sz w:val="30"/>
          <w:szCs w:val="30"/>
          <w:lang w:eastAsia="ru-RU"/>
        </w:rPr>
        <w:t>л</w:t>
      </w:r>
      <w:r w:rsidR="0024099F" w:rsidRPr="008438A1">
        <w:rPr>
          <w:rFonts w:ascii="Times New Roman" w:eastAsia="Times New Roman" w:hAnsi="Times New Roman" w:cs="Times New Roman"/>
          <w:sz w:val="30"/>
          <w:szCs w:val="30"/>
          <w:lang w:eastAsia="ru-RU"/>
        </w:rPr>
        <w:t>я</w:t>
      </w:r>
      <w:r w:rsidRPr="008438A1">
        <w:rPr>
          <w:rFonts w:ascii="Times New Roman" w:eastAsia="Times New Roman" w:hAnsi="Times New Roman" w:cs="Times New Roman"/>
          <w:sz w:val="30"/>
          <w:szCs w:val="30"/>
          <w:lang w:eastAsia="ru-RU"/>
        </w:rPr>
        <w:t xml:space="preserve"> 202</w:t>
      </w:r>
      <w:r w:rsidR="00EE296E" w:rsidRPr="008438A1">
        <w:rPr>
          <w:rFonts w:ascii="Times New Roman" w:eastAsia="Times New Roman" w:hAnsi="Times New Roman" w:cs="Times New Roman"/>
          <w:sz w:val="30"/>
          <w:szCs w:val="30"/>
          <w:lang w:eastAsia="ru-RU"/>
        </w:rPr>
        <w:t>1</w:t>
      </w:r>
      <w:r w:rsidRPr="008438A1">
        <w:rPr>
          <w:rFonts w:ascii="Times New Roman" w:eastAsia="Times New Roman" w:hAnsi="Times New Roman" w:cs="Times New Roman"/>
          <w:sz w:val="30"/>
          <w:szCs w:val="30"/>
          <w:lang w:eastAsia="ru-RU"/>
        </w:rPr>
        <w:t> г. по</w:t>
      </w:r>
      <w:r w:rsidRPr="008438A1">
        <w:rPr>
          <w:rFonts w:ascii="Times New Roman" w:eastAsia="Times New Roman" w:hAnsi="Times New Roman" w:cs="Times New Roman"/>
          <w:sz w:val="30"/>
          <w:szCs w:val="30"/>
          <w:lang w:eastAsia="ru-RU"/>
        </w:rPr>
        <w:br/>
      </w:r>
      <w:r w:rsidR="00BB6703">
        <w:rPr>
          <w:rFonts w:ascii="Times New Roman" w:eastAsia="Times New Roman" w:hAnsi="Times New Roman" w:cs="Times New Roman"/>
          <w:sz w:val="30"/>
          <w:szCs w:val="30"/>
          <w:lang w:eastAsia="ru-RU"/>
        </w:rPr>
        <w:t>1</w:t>
      </w:r>
      <w:r w:rsidR="000C6464">
        <w:rPr>
          <w:rFonts w:ascii="Times New Roman" w:eastAsia="Times New Roman" w:hAnsi="Times New Roman" w:cs="Times New Roman"/>
          <w:sz w:val="30"/>
          <w:szCs w:val="30"/>
          <w:lang w:eastAsia="ru-RU"/>
        </w:rPr>
        <w:t>3</w:t>
      </w:r>
      <w:r w:rsidR="00DD39DF" w:rsidRPr="008438A1">
        <w:rPr>
          <w:rFonts w:ascii="Times New Roman" w:eastAsia="Times New Roman" w:hAnsi="Times New Roman" w:cs="Times New Roman"/>
          <w:sz w:val="30"/>
          <w:szCs w:val="30"/>
          <w:lang w:eastAsia="ru-RU"/>
        </w:rPr>
        <w:t xml:space="preserve"> </w:t>
      </w:r>
      <w:r w:rsidR="00BB6703">
        <w:rPr>
          <w:rFonts w:ascii="Times New Roman" w:eastAsia="Times New Roman" w:hAnsi="Times New Roman" w:cs="Times New Roman"/>
          <w:sz w:val="30"/>
          <w:szCs w:val="30"/>
          <w:lang w:eastAsia="ru-RU"/>
        </w:rPr>
        <w:t>августа</w:t>
      </w:r>
      <w:r w:rsidRPr="008438A1">
        <w:rPr>
          <w:rFonts w:ascii="Times New Roman" w:eastAsia="Times New Roman" w:hAnsi="Times New Roman" w:cs="Times New Roman"/>
          <w:sz w:val="30"/>
          <w:szCs w:val="30"/>
          <w:lang w:eastAsia="ru-RU"/>
        </w:rPr>
        <w:t xml:space="preserve"> 202</w:t>
      </w:r>
      <w:r w:rsidR="00EE296E" w:rsidRPr="008438A1">
        <w:rPr>
          <w:rFonts w:ascii="Times New Roman" w:eastAsia="Times New Roman" w:hAnsi="Times New Roman" w:cs="Times New Roman"/>
          <w:sz w:val="30"/>
          <w:szCs w:val="30"/>
          <w:lang w:eastAsia="ru-RU"/>
        </w:rPr>
        <w:t>1</w:t>
      </w:r>
      <w:r w:rsidRPr="008438A1">
        <w:rPr>
          <w:rFonts w:ascii="Times New Roman" w:eastAsia="Times New Roman" w:hAnsi="Times New Roman" w:cs="Times New Roman"/>
          <w:sz w:val="30"/>
          <w:szCs w:val="30"/>
          <w:lang w:eastAsia="ru-RU"/>
        </w:rPr>
        <w:t> г. включительно.</w:t>
      </w:r>
    </w:p>
    <w:p w14:paraId="7239FB48" w14:textId="77777777" w:rsidR="009116DC" w:rsidRPr="008438A1" w:rsidRDefault="009116DC"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1.3. Участниками смотра-конкурса могут являться юридические и физические лица, индивидуальные предприниматели, расположенные (находящиеся) на территории </w:t>
      </w:r>
      <w:r w:rsidR="0024099F" w:rsidRPr="008438A1">
        <w:rPr>
          <w:rFonts w:ascii="Times New Roman" w:eastAsia="Times New Roman" w:hAnsi="Times New Roman" w:cs="Times New Roman"/>
          <w:sz w:val="30"/>
          <w:szCs w:val="30"/>
          <w:lang w:eastAsia="ru-RU"/>
        </w:rPr>
        <w:t>Заводского</w:t>
      </w:r>
      <w:r w:rsidRPr="008438A1">
        <w:rPr>
          <w:rFonts w:ascii="Times New Roman" w:eastAsia="Times New Roman" w:hAnsi="Times New Roman" w:cs="Times New Roman"/>
          <w:sz w:val="30"/>
          <w:szCs w:val="30"/>
          <w:lang w:eastAsia="ru-RU"/>
        </w:rPr>
        <w:t xml:space="preserve"> района и предоставившие объекты смотра-конкурса в сроки, установленные </w:t>
      </w:r>
      <w:r w:rsidRPr="00A713C2">
        <w:rPr>
          <w:rFonts w:ascii="Times New Roman" w:eastAsia="Times New Roman" w:hAnsi="Times New Roman" w:cs="Times New Roman"/>
          <w:sz w:val="30"/>
          <w:szCs w:val="30"/>
          <w:lang w:eastAsia="ru-RU"/>
        </w:rPr>
        <w:t>п. 2.3. Положения</w:t>
      </w:r>
      <w:r w:rsidRPr="008438A1">
        <w:rPr>
          <w:rFonts w:ascii="Times New Roman" w:eastAsia="Times New Roman" w:hAnsi="Times New Roman" w:cs="Times New Roman"/>
          <w:sz w:val="30"/>
          <w:szCs w:val="30"/>
          <w:lang w:eastAsia="ru-RU"/>
        </w:rPr>
        <w:t>.</w:t>
      </w:r>
    </w:p>
    <w:p w14:paraId="39AD7CEB" w14:textId="1E9F55F0" w:rsidR="009116DC" w:rsidRPr="008438A1" w:rsidRDefault="009116DC" w:rsidP="0024099F">
      <w:pPr>
        <w:numPr>
          <w:ilvl w:val="0"/>
          <w:numId w:val="2"/>
        </w:numPr>
        <w:shd w:val="clear" w:color="auto" w:fill="FFFFFF"/>
        <w:tabs>
          <w:tab w:val="clear" w:pos="720"/>
        </w:tabs>
        <w:spacing w:after="0" w:line="240" w:lineRule="auto"/>
        <w:ind w:left="0" w:firstLine="709"/>
        <w:jc w:val="center"/>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ОРГАНИЗАЦИЯ И ПРОВЕДЕНИЕ СМОТРА-КОНКУРСА</w:t>
      </w:r>
    </w:p>
    <w:p w14:paraId="7C04FE21" w14:textId="77777777" w:rsidR="009116DC" w:rsidRPr="008438A1" w:rsidRDefault="009116DC"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2.1. Организатор смотра-конкурса – администрация </w:t>
      </w:r>
      <w:r w:rsidR="0024099F" w:rsidRPr="008438A1">
        <w:rPr>
          <w:rFonts w:ascii="Times New Roman" w:eastAsia="Times New Roman" w:hAnsi="Times New Roman" w:cs="Times New Roman"/>
          <w:sz w:val="30"/>
          <w:szCs w:val="30"/>
          <w:lang w:eastAsia="ru-RU"/>
        </w:rPr>
        <w:t>Заводского</w:t>
      </w:r>
      <w:r w:rsidRPr="008438A1">
        <w:rPr>
          <w:rFonts w:ascii="Times New Roman" w:eastAsia="Times New Roman" w:hAnsi="Times New Roman" w:cs="Times New Roman"/>
          <w:sz w:val="30"/>
          <w:szCs w:val="30"/>
          <w:lang w:eastAsia="ru-RU"/>
        </w:rPr>
        <w:t xml:space="preserve"> района г. Минска</w:t>
      </w:r>
    </w:p>
    <w:p w14:paraId="66962156" w14:textId="558FDAB7" w:rsidR="009116DC" w:rsidRPr="008438A1" w:rsidRDefault="009116DC"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2.2. Организация и проведение конкурса возлагается на комиссию по проведению смотра-конкурса «</w:t>
      </w:r>
      <w:r w:rsidR="00B85202" w:rsidRPr="008438A1">
        <w:rPr>
          <w:rFonts w:ascii="Times New Roman" w:eastAsia="Times New Roman" w:hAnsi="Times New Roman" w:cs="Times New Roman"/>
          <w:sz w:val="30"/>
          <w:szCs w:val="30"/>
          <w:lang w:eastAsia="ru-RU"/>
        </w:rPr>
        <w:t>Лучшее цветочное оформление</w:t>
      </w:r>
      <w:r w:rsidRPr="008438A1">
        <w:rPr>
          <w:rFonts w:ascii="Times New Roman" w:eastAsia="Times New Roman" w:hAnsi="Times New Roman" w:cs="Times New Roman"/>
          <w:sz w:val="30"/>
          <w:szCs w:val="30"/>
          <w:lang w:eastAsia="ru-RU"/>
        </w:rPr>
        <w:t>» (далее – комиссия).</w:t>
      </w:r>
    </w:p>
    <w:p w14:paraId="156BEEA5" w14:textId="1B797F67" w:rsidR="009D1108" w:rsidRPr="008438A1" w:rsidRDefault="009116DC" w:rsidP="00BB6703">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2.3. Смотр-конкурс проводится с </w:t>
      </w:r>
      <w:r w:rsidR="0091666F">
        <w:rPr>
          <w:rFonts w:ascii="Times New Roman" w:eastAsia="Times New Roman" w:hAnsi="Times New Roman" w:cs="Times New Roman"/>
          <w:sz w:val="30"/>
          <w:szCs w:val="30"/>
          <w:lang w:eastAsia="ru-RU"/>
        </w:rPr>
        <w:t xml:space="preserve">20 </w:t>
      </w:r>
      <w:r w:rsidR="00BB6703" w:rsidRPr="00BB6703">
        <w:rPr>
          <w:rFonts w:ascii="Times New Roman" w:eastAsia="Times New Roman" w:hAnsi="Times New Roman" w:cs="Times New Roman"/>
          <w:sz w:val="30"/>
          <w:szCs w:val="30"/>
          <w:lang w:eastAsia="ru-RU"/>
        </w:rPr>
        <w:t>июля 2021 г. по</w:t>
      </w:r>
      <w:r w:rsidR="00BB6703">
        <w:rPr>
          <w:rFonts w:ascii="Times New Roman" w:eastAsia="Times New Roman" w:hAnsi="Times New Roman" w:cs="Times New Roman"/>
          <w:sz w:val="30"/>
          <w:szCs w:val="30"/>
          <w:lang w:eastAsia="ru-RU"/>
        </w:rPr>
        <w:t xml:space="preserve"> </w:t>
      </w:r>
      <w:r w:rsidR="00BB6703">
        <w:rPr>
          <w:rFonts w:ascii="Times New Roman" w:eastAsia="Times New Roman" w:hAnsi="Times New Roman" w:cs="Times New Roman"/>
          <w:sz w:val="30"/>
          <w:szCs w:val="30"/>
          <w:lang w:eastAsia="ru-RU"/>
        </w:rPr>
        <w:br/>
      </w:r>
      <w:r w:rsidR="00BB6703" w:rsidRPr="00BB6703">
        <w:rPr>
          <w:rFonts w:ascii="Times New Roman" w:eastAsia="Times New Roman" w:hAnsi="Times New Roman" w:cs="Times New Roman"/>
          <w:sz w:val="30"/>
          <w:szCs w:val="30"/>
          <w:lang w:eastAsia="ru-RU"/>
        </w:rPr>
        <w:t>1</w:t>
      </w:r>
      <w:r w:rsidR="0091666F">
        <w:rPr>
          <w:rFonts w:ascii="Times New Roman" w:eastAsia="Times New Roman" w:hAnsi="Times New Roman" w:cs="Times New Roman"/>
          <w:sz w:val="30"/>
          <w:szCs w:val="30"/>
          <w:lang w:eastAsia="ru-RU"/>
        </w:rPr>
        <w:t>3</w:t>
      </w:r>
      <w:r w:rsidR="00BB6703" w:rsidRPr="00BB6703">
        <w:rPr>
          <w:rFonts w:ascii="Times New Roman" w:eastAsia="Times New Roman" w:hAnsi="Times New Roman" w:cs="Times New Roman"/>
          <w:sz w:val="30"/>
          <w:szCs w:val="30"/>
          <w:lang w:eastAsia="ru-RU"/>
        </w:rPr>
        <w:t xml:space="preserve"> августа 2021 г.</w:t>
      </w:r>
      <w:r w:rsidR="00276290" w:rsidRPr="008438A1">
        <w:rPr>
          <w:rFonts w:ascii="Times New Roman" w:eastAsia="Times New Roman" w:hAnsi="Times New Roman" w:cs="Times New Roman"/>
          <w:sz w:val="30"/>
          <w:szCs w:val="30"/>
          <w:lang w:eastAsia="ru-RU"/>
        </w:rPr>
        <w:t xml:space="preserve"> </w:t>
      </w:r>
      <w:r w:rsidRPr="008438A1">
        <w:rPr>
          <w:rFonts w:ascii="Times New Roman" w:eastAsia="Times New Roman" w:hAnsi="Times New Roman" w:cs="Times New Roman"/>
          <w:sz w:val="30"/>
          <w:szCs w:val="30"/>
          <w:lang w:eastAsia="ru-RU"/>
        </w:rPr>
        <w:t>включительно</w:t>
      </w:r>
      <w:r w:rsidR="00907E29" w:rsidRPr="008438A1">
        <w:rPr>
          <w:rFonts w:ascii="Times New Roman" w:eastAsia="Times New Roman" w:hAnsi="Times New Roman" w:cs="Times New Roman"/>
          <w:sz w:val="30"/>
          <w:szCs w:val="30"/>
          <w:lang w:eastAsia="ru-RU"/>
        </w:rPr>
        <w:t xml:space="preserve"> </w:t>
      </w:r>
      <w:r w:rsidR="00361730" w:rsidRPr="008438A1">
        <w:rPr>
          <w:rFonts w:ascii="Times New Roman" w:eastAsia="Times New Roman" w:hAnsi="Times New Roman" w:cs="Times New Roman"/>
          <w:sz w:val="30"/>
          <w:szCs w:val="30"/>
          <w:lang w:eastAsia="ru-RU"/>
        </w:rPr>
        <w:t xml:space="preserve">и </w:t>
      </w:r>
      <w:r w:rsidR="0091666F">
        <w:rPr>
          <w:rFonts w:ascii="Times New Roman" w:eastAsia="Times New Roman" w:hAnsi="Times New Roman" w:cs="Times New Roman"/>
          <w:sz w:val="30"/>
          <w:szCs w:val="30"/>
          <w:lang w:eastAsia="ru-RU"/>
        </w:rPr>
        <w:t>20</w:t>
      </w:r>
      <w:r w:rsidR="00106018" w:rsidRPr="008438A1">
        <w:rPr>
          <w:rFonts w:ascii="Times New Roman" w:eastAsia="Times New Roman" w:hAnsi="Times New Roman" w:cs="Times New Roman"/>
          <w:sz w:val="30"/>
          <w:szCs w:val="30"/>
          <w:lang w:eastAsia="ru-RU"/>
        </w:rPr>
        <w:t xml:space="preserve"> </w:t>
      </w:r>
      <w:r w:rsidR="00BB6703">
        <w:rPr>
          <w:rFonts w:ascii="Times New Roman" w:eastAsia="Times New Roman" w:hAnsi="Times New Roman" w:cs="Times New Roman"/>
          <w:sz w:val="30"/>
          <w:szCs w:val="30"/>
          <w:lang w:eastAsia="ru-RU"/>
        </w:rPr>
        <w:t>августа</w:t>
      </w:r>
      <w:r w:rsidR="00106018" w:rsidRPr="008438A1">
        <w:rPr>
          <w:rFonts w:ascii="Times New Roman" w:eastAsia="Times New Roman" w:hAnsi="Times New Roman" w:cs="Times New Roman"/>
          <w:sz w:val="30"/>
          <w:szCs w:val="30"/>
          <w:lang w:eastAsia="ru-RU"/>
        </w:rPr>
        <w:t xml:space="preserve"> </w:t>
      </w:r>
      <w:r w:rsidR="00EE296E" w:rsidRPr="008438A1">
        <w:rPr>
          <w:rFonts w:ascii="Times New Roman" w:eastAsia="Times New Roman" w:hAnsi="Times New Roman" w:cs="Times New Roman"/>
          <w:sz w:val="30"/>
          <w:szCs w:val="30"/>
          <w:lang w:eastAsia="ru-RU"/>
        </w:rPr>
        <w:t>2021</w:t>
      </w:r>
      <w:r w:rsidR="00276290" w:rsidRPr="008438A1">
        <w:rPr>
          <w:rFonts w:ascii="Times New Roman" w:eastAsia="Times New Roman" w:hAnsi="Times New Roman" w:cs="Times New Roman"/>
          <w:sz w:val="30"/>
          <w:szCs w:val="30"/>
          <w:lang w:eastAsia="ru-RU"/>
        </w:rPr>
        <w:t xml:space="preserve"> г. </w:t>
      </w:r>
      <w:r w:rsidR="00106018" w:rsidRPr="008438A1">
        <w:rPr>
          <w:rFonts w:ascii="Times New Roman" w:eastAsia="Times New Roman" w:hAnsi="Times New Roman" w:cs="Times New Roman"/>
          <w:sz w:val="30"/>
          <w:szCs w:val="30"/>
          <w:lang w:eastAsia="ru-RU"/>
        </w:rPr>
        <w:t>подведение итогов.</w:t>
      </w:r>
    </w:p>
    <w:p w14:paraId="5773D263" w14:textId="77777777"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2.4. Смотр-конкурс проводится по следующим номинациям:</w:t>
      </w:r>
    </w:p>
    <w:p w14:paraId="6AE05D7D" w14:textId="23D102EA" w:rsidR="00444435" w:rsidRPr="008438A1" w:rsidRDefault="00E93BA7" w:rsidP="00444435">
      <w:pPr>
        <w:spacing w:after="0" w:line="240" w:lineRule="auto"/>
        <w:ind w:firstLine="709"/>
        <w:jc w:val="both"/>
        <w:rPr>
          <w:rFonts w:ascii="Times New Roman" w:hAnsi="Times New Roman" w:cs="Times New Roman"/>
          <w:sz w:val="30"/>
          <w:szCs w:val="30"/>
        </w:rPr>
      </w:pPr>
      <w:r w:rsidRPr="00E93BA7">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14:anchorId="2D18B0C9" wp14:editId="61E10E92">
                <wp:simplePos x="0" y="0"/>
                <wp:positionH relativeFrom="column">
                  <wp:posOffset>2741930</wp:posOffset>
                </wp:positionH>
                <wp:positionV relativeFrom="paragraph">
                  <wp:posOffset>-405130</wp:posOffset>
                </wp:positionV>
                <wp:extent cx="304800" cy="2857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noFill/>
                          <a:miter lim="800000"/>
                          <a:headEnd/>
                          <a:tailEnd/>
                        </a:ln>
                      </wps:spPr>
                      <wps:txbx>
                        <w:txbxContent>
                          <w:p w14:paraId="76148685" w14:textId="51F335A3" w:rsidR="00E93BA7" w:rsidRDefault="00E93BA7">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5.9pt;margin-top:-31.9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" stroked="f">
                <v:textbox>
                  <w:txbxContent>
                    <w:p w14:paraId="76148685" w14:textId="51F335A3" w:rsidR="00E93BA7" w:rsidRDefault="00E93BA7">
                      <w:r>
                        <w:t>2</w:t>
                      </w:r>
                    </w:p>
                  </w:txbxContent>
                </v:textbox>
              </v:shape>
            </w:pict>
          </mc:Fallback>
        </mc:AlternateContent>
      </w:r>
      <w:r w:rsidR="00444435" w:rsidRPr="008438A1">
        <w:rPr>
          <w:rFonts w:ascii="Times New Roman" w:hAnsi="Times New Roman" w:cs="Times New Roman"/>
          <w:sz w:val="30"/>
          <w:szCs w:val="30"/>
        </w:rPr>
        <w:t>2.4.1. среди предприятий жилищно-коммунального</w:t>
      </w:r>
      <w:r w:rsidR="006371A2">
        <w:rPr>
          <w:rFonts w:ascii="Times New Roman" w:hAnsi="Times New Roman" w:cs="Times New Roman"/>
          <w:sz w:val="30"/>
          <w:szCs w:val="30"/>
        </w:rPr>
        <w:t xml:space="preserve"> хозяйства района, организаций </w:t>
      </w:r>
      <w:r w:rsidR="00444435" w:rsidRPr="008438A1">
        <w:rPr>
          <w:rFonts w:ascii="Times New Roman" w:hAnsi="Times New Roman" w:cs="Times New Roman"/>
          <w:sz w:val="30"/>
          <w:szCs w:val="30"/>
        </w:rPr>
        <w:t>застройщиков и товариществ собственников:</w:t>
      </w:r>
    </w:p>
    <w:p w14:paraId="72ECD5C6" w14:textId="61D015C5" w:rsidR="00444435" w:rsidRPr="008438A1" w:rsidRDefault="00861680"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lastRenderedPageBreak/>
        <w:t xml:space="preserve"> </w:t>
      </w:r>
      <w:r w:rsidR="00444435" w:rsidRPr="008438A1">
        <w:rPr>
          <w:rFonts w:ascii="Times New Roman" w:hAnsi="Times New Roman" w:cs="Times New Roman"/>
          <w:sz w:val="30"/>
          <w:szCs w:val="30"/>
        </w:rPr>
        <w:t xml:space="preserve">«Лучшая дворовая цветочно-декоративная композиция» (критериями оценки являются </w:t>
      </w:r>
      <w:proofErr w:type="gramStart"/>
      <w:r w:rsidR="00444435" w:rsidRPr="008438A1">
        <w:rPr>
          <w:rFonts w:ascii="Times New Roman" w:hAnsi="Times New Roman" w:cs="Times New Roman"/>
          <w:sz w:val="30"/>
          <w:szCs w:val="30"/>
        </w:rPr>
        <w:t>архитектурное решение</w:t>
      </w:r>
      <w:proofErr w:type="gramEnd"/>
      <w:r w:rsidR="00444435" w:rsidRPr="008438A1">
        <w:rPr>
          <w:rFonts w:ascii="Times New Roman" w:hAnsi="Times New Roman" w:cs="Times New Roman"/>
          <w:sz w:val="30"/>
          <w:szCs w:val="30"/>
        </w:rPr>
        <w:t xml:space="preserve"> палисадника, балкона, лоджии, в том числе и с применением элементов вертикального озеленения, новаторский подход в использовании материалов, эстетичность, современность планировки, грамотное сочетание цветочно-декоративных растений по колеру);</w:t>
      </w:r>
    </w:p>
    <w:p w14:paraId="4DD3342B" w14:textId="52F2B82A"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2.4.2. среди предприяти</w:t>
      </w:r>
      <w:r w:rsidR="00861680">
        <w:rPr>
          <w:rFonts w:ascii="Times New Roman" w:hAnsi="Times New Roman" w:cs="Times New Roman"/>
          <w:sz w:val="30"/>
          <w:szCs w:val="30"/>
        </w:rPr>
        <w:t>й, занятых в сфере обслуживания</w:t>
      </w:r>
      <w:r w:rsidRPr="008438A1">
        <w:rPr>
          <w:rFonts w:ascii="Times New Roman" w:hAnsi="Times New Roman" w:cs="Times New Roman"/>
          <w:sz w:val="30"/>
          <w:szCs w:val="30"/>
        </w:rPr>
        <w:t>:</w:t>
      </w:r>
    </w:p>
    <w:p w14:paraId="247D3365" w14:textId="0AD7AAD0" w:rsidR="00444435" w:rsidRPr="008438A1" w:rsidRDefault="006371A2" w:rsidP="004444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«Лучшее</w:t>
      </w:r>
      <w:r w:rsidR="00444435" w:rsidRPr="008438A1">
        <w:rPr>
          <w:rFonts w:ascii="Times New Roman" w:hAnsi="Times New Roman" w:cs="Times New Roman"/>
          <w:sz w:val="30"/>
          <w:szCs w:val="30"/>
        </w:rPr>
        <w:t xml:space="preserve"> </w:t>
      </w:r>
      <w:r w:rsidR="00861680">
        <w:rPr>
          <w:rFonts w:ascii="Times New Roman" w:hAnsi="Times New Roman" w:cs="Times New Roman"/>
          <w:sz w:val="30"/>
          <w:szCs w:val="30"/>
        </w:rPr>
        <w:t>комплексное благоустройство</w:t>
      </w:r>
      <w:r w:rsidR="00444435" w:rsidRPr="008438A1">
        <w:rPr>
          <w:rFonts w:ascii="Times New Roman" w:hAnsi="Times New Roman" w:cs="Times New Roman"/>
          <w:sz w:val="30"/>
          <w:szCs w:val="30"/>
        </w:rPr>
        <w:t xml:space="preserve">» </w:t>
      </w:r>
      <w:r w:rsidR="00861680" w:rsidRPr="008438A1">
        <w:rPr>
          <w:rFonts w:ascii="Times New Roman" w:hAnsi="Times New Roman" w:cs="Times New Roman"/>
          <w:sz w:val="30"/>
          <w:szCs w:val="30"/>
        </w:rPr>
        <w:t xml:space="preserve">(критериями оценки являются оригинальность вида цветочного оформления, совокупность насаждений, сочетание многолетних и однолетних растений, наличие рокариев, рабатки, солитеров, применение сюжетных малых архитектурных форм, использование вторичных материальных ресурсов в качестве элементов </w:t>
      </w:r>
      <w:bookmarkStart w:id="0" w:name="_GoBack"/>
      <w:bookmarkEnd w:id="0"/>
      <w:r w:rsidR="00861680" w:rsidRPr="008438A1">
        <w:rPr>
          <w:rFonts w:ascii="Times New Roman" w:hAnsi="Times New Roman" w:cs="Times New Roman"/>
          <w:sz w:val="30"/>
          <w:szCs w:val="30"/>
        </w:rPr>
        <w:t>оформления)</w:t>
      </w:r>
      <w:r w:rsidR="00444435" w:rsidRPr="008438A1">
        <w:rPr>
          <w:rFonts w:ascii="Times New Roman" w:hAnsi="Times New Roman" w:cs="Times New Roman"/>
          <w:sz w:val="30"/>
          <w:szCs w:val="30"/>
        </w:rPr>
        <w:t>;</w:t>
      </w:r>
    </w:p>
    <w:p w14:paraId="72A03AD6" w14:textId="77777777"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2.4.3. среди населения:</w:t>
      </w:r>
    </w:p>
    <w:p w14:paraId="681EB3D7" w14:textId="6E0CCAB6" w:rsidR="00444435" w:rsidRDefault="006371A2" w:rsidP="004444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«Лучшее</w:t>
      </w:r>
      <w:r w:rsidR="00444435" w:rsidRPr="008438A1">
        <w:rPr>
          <w:rFonts w:ascii="Times New Roman" w:hAnsi="Times New Roman" w:cs="Times New Roman"/>
          <w:sz w:val="30"/>
          <w:szCs w:val="30"/>
        </w:rPr>
        <w:t xml:space="preserve"> </w:t>
      </w:r>
      <w:r w:rsidR="00861680">
        <w:rPr>
          <w:rFonts w:ascii="Times New Roman" w:hAnsi="Times New Roman" w:cs="Times New Roman"/>
          <w:sz w:val="30"/>
          <w:szCs w:val="30"/>
        </w:rPr>
        <w:t>оформление палисадника на</w:t>
      </w:r>
      <w:r w:rsidR="00444435" w:rsidRPr="008438A1">
        <w:rPr>
          <w:rFonts w:ascii="Times New Roman" w:hAnsi="Times New Roman" w:cs="Times New Roman"/>
          <w:sz w:val="30"/>
          <w:szCs w:val="30"/>
        </w:rPr>
        <w:t xml:space="preserve"> </w:t>
      </w:r>
      <w:r w:rsidR="0091666F">
        <w:rPr>
          <w:rFonts w:ascii="Times New Roman" w:hAnsi="Times New Roman" w:cs="Times New Roman"/>
          <w:sz w:val="30"/>
          <w:szCs w:val="30"/>
        </w:rPr>
        <w:t xml:space="preserve">придомовой </w:t>
      </w:r>
      <w:r w:rsidR="00444435" w:rsidRPr="008438A1">
        <w:rPr>
          <w:rFonts w:ascii="Times New Roman" w:hAnsi="Times New Roman" w:cs="Times New Roman"/>
          <w:sz w:val="30"/>
          <w:szCs w:val="30"/>
        </w:rPr>
        <w:t>территории» (критериями оценки являются оригинальность вида цветочного оформления, совокупность насаждений, сочетание многолетних и однолетних растений, наличие рокариев, рабатки, солитеров, применение сюжетных малых архитектурных форм, использование вторичных материальных ресурсов в качестве элементов оформления);</w:t>
      </w:r>
    </w:p>
    <w:p w14:paraId="11064937" w14:textId="0C50BC05" w:rsidR="0091666F" w:rsidRDefault="0091666F" w:rsidP="0091666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«Лучшее цветочное оформление балкона (лоджи</w:t>
      </w:r>
      <w:r w:rsidR="007C1B32">
        <w:rPr>
          <w:rFonts w:ascii="Times New Roman" w:hAnsi="Times New Roman" w:cs="Times New Roman"/>
          <w:sz w:val="30"/>
          <w:szCs w:val="30"/>
        </w:rPr>
        <w:t>и</w:t>
      </w:r>
      <w:r>
        <w:rPr>
          <w:rFonts w:ascii="Times New Roman" w:hAnsi="Times New Roman" w:cs="Times New Roman"/>
          <w:sz w:val="30"/>
          <w:szCs w:val="30"/>
        </w:rPr>
        <w:t>)</w:t>
      </w:r>
      <w:r w:rsidRPr="008438A1">
        <w:rPr>
          <w:rFonts w:ascii="Times New Roman" w:hAnsi="Times New Roman" w:cs="Times New Roman"/>
          <w:sz w:val="30"/>
          <w:szCs w:val="30"/>
        </w:rPr>
        <w:t>» (критериями оценки являются оригинальность вида цветочного оформления, совокупность насаждений, сочетание многолетних и однолетних растений, наличие рокариев, рабатки, солитеров, применение сюжетных малых архитектурных форм, использование вторичных материальных ресурсов в качестве элементов оформления);</w:t>
      </w:r>
    </w:p>
    <w:p w14:paraId="17A41522" w14:textId="6880E689" w:rsidR="0091666F" w:rsidRDefault="0091666F" w:rsidP="0091666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«Лучшее цветочное оформление частного домовладения</w:t>
      </w:r>
      <w:r w:rsidRPr="008438A1">
        <w:rPr>
          <w:rFonts w:ascii="Times New Roman" w:hAnsi="Times New Roman" w:cs="Times New Roman"/>
          <w:sz w:val="30"/>
          <w:szCs w:val="30"/>
        </w:rPr>
        <w:t>» (критериями оценки являются оригинальность вида цветочного оформления, совокупность насаждений, сочетание многолетних и однолетних растений, наличие рокариев, рабатки, солитеров, применение сюжетных малых архитектурных форм, использование вторичных материальных ресурсов в качестве элементов оформления);</w:t>
      </w:r>
    </w:p>
    <w:p w14:paraId="29F9E25B" w14:textId="77777777"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2.4.4. среди учреждений здравоохранения:</w:t>
      </w:r>
    </w:p>
    <w:p w14:paraId="708ACF80" w14:textId="6BD11EDF" w:rsidR="00444435" w:rsidRPr="008438A1" w:rsidRDefault="00444435" w:rsidP="00444435">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«Лучшее комплексное благоустройство территории объекта здравоохранения» (</w:t>
      </w:r>
      <w:r w:rsidR="00861680">
        <w:rPr>
          <w:rFonts w:ascii="Times New Roman" w:hAnsi="Times New Roman" w:cs="Times New Roman"/>
          <w:sz w:val="30"/>
          <w:szCs w:val="30"/>
        </w:rPr>
        <w:t>критериями оценки являются внешний вид фасадов зданий</w:t>
      </w:r>
      <w:r w:rsidRPr="008438A1">
        <w:rPr>
          <w:rFonts w:ascii="Times New Roman" w:hAnsi="Times New Roman" w:cs="Times New Roman"/>
          <w:sz w:val="30"/>
          <w:szCs w:val="30"/>
        </w:rPr>
        <w:t>, содержание покрытия пешеходных дорожек территории, проездов, наличие мест для отдыха и их надлежащее содержание, наличие и надлежащее состояние ограждения территории, разнообразие элементов цветочно-декоративного оформления территории (деревья, кустарники, газоны, цветочные клумбы, арабески, бордюры, ракарии, альпийские горки и т.д.), обустройство клумб, устройство новых и поддержание в надлежащем состоянии</w:t>
      </w:r>
      <w:proofErr w:type="gramEnd"/>
      <w:r w:rsidRPr="008438A1">
        <w:rPr>
          <w:rFonts w:ascii="Times New Roman" w:hAnsi="Times New Roman" w:cs="Times New Roman"/>
          <w:sz w:val="30"/>
          <w:szCs w:val="30"/>
        </w:rPr>
        <w:t xml:space="preserve"> ранее установленных малых архитектурных форм);</w:t>
      </w:r>
    </w:p>
    <w:p w14:paraId="18475C76" w14:textId="4120CCF2"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lastRenderedPageBreak/>
        <w:t xml:space="preserve">«Лучший объект цветочно-декоративного оформления на территории здравоохранения» (критериями оценки являются разнообразие примененных </w:t>
      </w:r>
      <w:r w:rsidR="00E93BA7" w:rsidRPr="00E93BA7">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61312" behindDoc="0" locked="0" layoutInCell="1" allowOverlap="1" wp14:anchorId="22633E1A" wp14:editId="54522B49">
                <wp:simplePos x="0" y="0"/>
                <wp:positionH relativeFrom="column">
                  <wp:posOffset>2894330</wp:posOffset>
                </wp:positionH>
                <wp:positionV relativeFrom="paragraph">
                  <wp:posOffset>-690880</wp:posOffset>
                </wp:positionV>
                <wp:extent cx="304800" cy="28575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noFill/>
                          <a:miter lim="800000"/>
                          <a:headEnd/>
                          <a:tailEnd/>
                        </a:ln>
                      </wps:spPr>
                      <wps:txbx>
                        <w:txbxContent>
                          <w:p w14:paraId="4CC393E2" w14:textId="5D9AE6F0" w:rsidR="00E93BA7" w:rsidRDefault="00E93BA7" w:rsidP="00E93BA7"/>
                          <w:p w14:paraId="1A9A72E3" w14:textId="77777777" w:rsidR="00A013B4" w:rsidRDefault="00A013B4" w:rsidP="00E93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7.9pt;margin-top:-54.4pt;width:2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" stroked="f">
                <v:textbox>
                  <w:txbxContent>
                    <w:p w14:paraId="4CC393E2" w14:textId="5D9AE6F0" w:rsidR="00E93BA7" w:rsidRDefault="00E93BA7" w:rsidP="00E93BA7"/>
                    <w:p w14:paraId="1A9A72E3" w14:textId="77777777" w:rsidR="00A013B4" w:rsidRDefault="00A013B4" w:rsidP="00E93BA7"/>
                  </w:txbxContent>
                </v:textbox>
              </v:shape>
            </w:pict>
          </mc:Fallback>
        </mc:AlternateContent>
      </w:r>
      <w:r w:rsidRPr="008438A1">
        <w:rPr>
          <w:rFonts w:ascii="Times New Roman" w:hAnsi="Times New Roman" w:cs="Times New Roman"/>
          <w:sz w:val="30"/>
          <w:szCs w:val="30"/>
        </w:rPr>
        <w:t>элементов, оригинальность, эстетичность, современность планировки, грамотное сочетание цветочно-декоративных растений по колеру, высоте, срокам цветения, применение вертикального озеленения, сочетание многолетних и однолетних растений, сумма освоенных средств);</w:t>
      </w:r>
    </w:p>
    <w:p w14:paraId="1D749A7A" w14:textId="2EF3333C" w:rsidR="00361730" w:rsidRPr="008438A1" w:rsidRDefault="00361730" w:rsidP="00444435">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«Лучший Сад в тени» (</w:t>
      </w:r>
      <w:r w:rsidR="00857561" w:rsidRPr="008438A1">
        <w:rPr>
          <w:rFonts w:ascii="Times New Roman" w:hAnsi="Times New Roman" w:cs="Times New Roman"/>
          <w:sz w:val="30"/>
          <w:szCs w:val="30"/>
        </w:rPr>
        <w:t>критериями оценки являются создание цветника в любом стиле с использованием теневыносливых растений.</w:t>
      </w:r>
      <w:proofErr w:type="gramEnd"/>
      <w:r w:rsidR="00857561" w:rsidRPr="008438A1">
        <w:rPr>
          <w:rFonts w:ascii="Times New Roman" w:hAnsi="Times New Roman" w:cs="Times New Roman"/>
          <w:sz w:val="30"/>
          <w:szCs w:val="30"/>
        </w:rPr>
        <w:t xml:space="preserve"> Допускается использование отсыпки из различного материала и растений не более 10 видов. </w:t>
      </w:r>
      <w:proofErr w:type="gramStart"/>
      <w:r w:rsidR="00857561" w:rsidRPr="008438A1">
        <w:rPr>
          <w:rFonts w:ascii="Times New Roman" w:hAnsi="Times New Roman" w:cs="Times New Roman"/>
          <w:sz w:val="30"/>
          <w:szCs w:val="30"/>
        </w:rPr>
        <w:t>Площадь теневого цветника должна составлять не менее 15-20 м²</w:t>
      </w:r>
      <w:r w:rsidRPr="008438A1">
        <w:rPr>
          <w:rFonts w:ascii="Times New Roman" w:hAnsi="Times New Roman" w:cs="Times New Roman"/>
          <w:sz w:val="30"/>
          <w:szCs w:val="30"/>
        </w:rPr>
        <w:t>);</w:t>
      </w:r>
      <w:proofErr w:type="gramEnd"/>
    </w:p>
    <w:p w14:paraId="4EBBEB06" w14:textId="77777777"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2.4.5. среди учреждений культуры:</w:t>
      </w:r>
    </w:p>
    <w:p w14:paraId="5D6B8AEB" w14:textId="30518DFA" w:rsidR="00444435" w:rsidRPr="008438A1" w:rsidRDefault="00444435" w:rsidP="00444435">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 xml:space="preserve">«Лучшая территория объекта </w:t>
      </w:r>
      <w:r w:rsidR="006B35D8" w:rsidRPr="008438A1">
        <w:rPr>
          <w:rFonts w:ascii="Times New Roman" w:hAnsi="Times New Roman" w:cs="Times New Roman"/>
          <w:sz w:val="30"/>
          <w:szCs w:val="30"/>
        </w:rPr>
        <w:t xml:space="preserve">учреждения </w:t>
      </w:r>
      <w:r w:rsidRPr="008438A1">
        <w:rPr>
          <w:rFonts w:ascii="Times New Roman" w:hAnsi="Times New Roman" w:cs="Times New Roman"/>
          <w:sz w:val="30"/>
          <w:szCs w:val="30"/>
        </w:rPr>
        <w:t>культуры» (критериями оценки являются внешний вид фасадов зданий, содержание покрытия пешеходных дорожек территории, проездов, наличие мест для отдыха и их надлежащее содержание, наличие и надлежащее состояние ограждения территории, разнообразие элементов цветочно-декоративного оформления территории (деревья, кустарники, газоны, цветочные клумбы, арабески, бордюры, ракарии, альпийские горки и т.д.), обустройство клумб, устройство новых и поддержание в надлежащем состоянии ранее</w:t>
      </w:r>
      <w:proofErr w:type="gramEnd"/>
      <w:r w:rsidRPr="008438A1">
        <w:rPr>
          <w:rFonts w:ascii="Times New Roman" w:hAnsi="Times New Roman" w:cs="Times New Roman"/>
          <w:sz w:val="30"/>
          <w:szCs w:val="30"/>
        </w:rPr>
        <w:t xml:space="preserve"> установленных малых архитектурных форм);</w:t>
      </w:r>
    </w:p>
    <w:p w14:paraId="01BD34B6" w14:textId="77777777" w:rsidR="00444435" w:rsidRPr="008438A1" w:rsidRDefault="00444435" w:rsidP="00444435">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«Лучший объект цветочно-декоративного оформления учреждения культуры» (критериями оценки являются обеспечение надлежащего уровня содержания объекта, придания фасаду архитектурной выразительности путем подсветки и оформления элементами вертикального озеленения, цветочного оформления балконов и лоджий, разнообразие примененных элементов, оригинальность, эстетичность, современность планировки, грамотное сочетание цветочно-декоративных растений по колеру, высоте, срокам цветения, применение вертикального озеленения, сочетание многолетних и однолетних растений, сумма освоенных средств);</w:t>
      </w:r>
      <w:proofErr w:type="gramEnd"/>
    </w:p>
    <w:p w14:paraId="45292376" w14:textId="77777777"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2.4.6. среди учреждений образования:</w:t>
      </w:r>
    </w:p>
    <w:p w14:paraId="461A19DB" w14:textId="10FFA697" w:rsidR="00444435" w:rsidRDefault="00444435" w:rsidP="00444435">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«Лучшая территория учреждения образования» (</w:t>
      </w:r>
      <w:r w:rsidR="00861680">
        <w:rPr>
          <w:rFonts w:ascii="Times New Roman" w:hAnsi="Times New Roman" w:cs="Times New Roman"/>
          <w:sz w:val="30"/>
          <w:szCs w:val="30"/>
        </w:rPr>
        <w:t>критериями оценки являются внешний вид фасадов зданий</w:t>
      </w:r>
      <w:r w:rsidRPr="008438A1">
        <w:rPr>
          <w:rFonts w:ascii="Times New Roman" w:hAnsi="Times New Roman" w:cs="Times New Roman"/>
          <w:sz w:val="30"/>
          <w:szCs w:val="30"/>
        </w:rPr>
        <w:t>, содержание покрытия пешеходных дорожек территории, проездов, наличие и надлежащее состояние ограждения территории, разнообразие элементов цветочно-декоративного оформления территории (деревья, кустарники, газоны, цветочные клумбы, арабески, бордюры, ракарии, альпийские горки и т.д.), обустройство клумб, устройство новых и поддержание в надлежащем состоянии ранее установленных малых архитектурных форм);</w:t>
      </w:r>
      <w:proofErr w:type="gramEnd"/>
    </w:p>
    <w:p w14:paraId="181FEC3D" w14:textId="42667D3C" w:rsidR="00861680" w:rsidRPr="008438A1" w:rsidRDefault="00E93BA7" w:rsidP="00444435">
      <w:pPr>
        <w:spacing w:after="0" w:line="240" w:lineRule="auto"/>
        <w:ind w:firstLine="709"/>
        <w:jc w:val="both"/>
        <w:rPr>
          <w:rFonts w:ascii="Times New Roman" w:hAnsi="Times New Roman" w:cs="Times New Roman"/>
          <w:sz w:val="30"/>
          <w:szCs w:val="30"/>
        </w:rPr>
      </w:pPr>
      <w:r w:rsidRPr="00E93BA7">
        <w:rPr>
          <w:rFonts w:ascii="Times New Roman" w:eastAsia="Times New Roman" w:hAnsi="Times New Roman" w:cs="Times New Roman"/>
          <w:noProof/>
          <w:sz w:val="30"/>
          <w:szCs w:val="30"/>
          <w:lang w:eastAsia="ru-RU"/>
        </w:rPr>
        <w:lastRenderedPageBreak/>
        <mc:AlternateContent>
          <mc:Choice Requires="wps">
            <w:drawing>
              <wp:anchor distT="0" distB="0" distL="114300" distR="114300" simplePos="0" relativeHeight="251663360" behindDoc="0" locked="0" layoutInCell="1" allowOverlap="1" wp14:anchorId="2F561E40" wp14:editId="70DF3C70">
                <wp:simplePos x="0" y="0"/>
                <wp:positionH relativeFrom="column">
                  <wp:posOffset>2741930</wp:posOffset>
                </wp:positionH>
                <wp:positionV relativeFrom="paragraph">
                  <wp:posOffset>-776605</wp:posOffset>
                </wp:positionV>
                <wp:extent cx="304800" cy="2857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noFill/>
                          <a:miter lim="800000"/>
                          <a:headEnd/>
                          <a:tailEnd/>
                        </a:ln>
                      </wps:spPr>
                      <wps:txbx>
                        <w:txbxContent>
                          <w:p w14:paraId="4B1875A6" w14:textId="1BF4CE24" w:rsidR="00E93BA7" w:rsidRDefault="00E93BA7" w:rsidP="00E93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5.9pt;margin-top:-61.15pt;width:2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" stroked="f">
                <v:textbox>
                  <w:txbxContent>
                    <w:p w14:paraId="4B1875A6" w14:textId="1BF4CE24" w:rsidR="00E93BA7" w:rsidRDefault="00E93BA7" w:rsidP="00E93BA7"/>
                  </w:txbxContent>
                </v:textbox>
              </v:shape>
            </w:pict>
          </mc:Fallback>
        </mc:AlternateContent>
      </w:r>
      <w:proofErr w:type="gramStart"/>
      <w:r w:rsidR="00861680" w:rsidRPr="008438A1">
        <w:rPr>
          <w:rFonts w:ascii="Times New Roman" w:hAnsi="Times New Roman" w:cs="Times New Roman"/>
          <w:sz w:val="30"/>
          <w:szCs w:val="30"/>
        </w:rPr>
        <w:t>«Лучшее комплексное благоустройство территории объекта образования» (</w:t>
      </w:r>
      <w:r w:rsidR="00861680">
        <w:rPr>
          <w:rFonts w:ascii="Times New Roman" w:hAnsi="Times New Roman" w:cs="Times New Roman"/>
          <w:sz w:val="30"/>
          <w:szCs w:val="30"/>
        </w:rPr>
        <w:t>критериями оценки являются внешний вид фасадов зданий</w:t>
      </w:r>
      <w:r w:rsidR="00861680" w:rsidRPr="008438A1">
        <w:rPr>
          <w:rFonts w:ascii="Times New Roman" w:hAnsi="Times New Roman" w:cs="Times New Roman"/>
          <w:sz w:val="30"/>
          <w:szCs w:val="30"/>
        </w:rPr>
        <w:t>, содержание покрытия пешеходных дорожек территории, проездов, наличие мест для отдыха и их надлежащее содержание, наличие и надлежащее состояние ограждения территории, разнообразие элементов цветочно-декоративного оформления территории (деревья, кустарники, газоны, цветочные клумбы, арабески, бордюры, ракарии, альпийские горки и т.д.), обустройство клумб, устройство новых и поддержание в надлежащем состоянии</w:t>
      </w:r>
      <w:proofErr w:type="gramEnd"/>
      <w:r w:rsidR="00861680" w:rsidRPr="008438A1">
        <w:rPr>
          <w:rFonts w:ascii="Times New Roman" w:hAnsi="Times New Roman" w:cs="Times New Roman"/>
          <w:sz w:val="30"/>
          <w:szCs w:val="30"/>
        </w:rPr>
        <w:t xml:space="preserve"> ранее установленных малых архитектурных форм);</w:t>
      </w:r>
    </w:p>
    <w:p w14:paraId="0FAFCA70" w14:textId="77777777"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2.4.7. среди промышленных и других предприятий и организаций района:</w:t>
      </w:r>
    </w:p>
    <w:p w14:paraId="2524D9C0" w14:textId="4937CF0E" w:rsidR="00444435" w:rsidRPr="008438A1" w:rsidRDefault="00444435" w:rsidP="00444435">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 xml:space="preserve">«Лучшее комплексное благоустройство территории» (критериями оценки являются содержание административных </w:t>
      </w:r>
      <w:r w:rsidR="006B35D8">
        <w:rPr>
          <w:rFonts w:ascii="Times New Roman" w:hAnsi="Times New Roman" w:cs="Times New Roman"/>
          <w:sz w:val="30"/>
          <w:szCs w:val="30"/>
        </w:rPr>
        <w:t xml:space="preserve">и </w:t>
      </w:r>
      <w:r w:rsidRPr="008438A1">
        <w:rPr>
          <w:rFonts w:ascii="Times New Roman" w:hAnsi="Times New Roman" w:cs="Times New Roman"/>
          <w:sz w:val="30"/>
          <w:szCs w:val="30"/>
        </w:rPr>
        <w:t>производственных зданий, сооружений в надлежащем состоянии, своевременное проведение ремонта, техническое состояние фасадов, содержание покрытия производственных территорий, подъездных дорог, наличие мест для отдыха и их надлежащее содержание, наличие и надлежащее состояние ограждения производственных территорий, разнообразие элементов цветочно-декоративного оформления территории (деревья, кустарники, газоны, цветочные клумбы, арабески, бордюры, ракарии, альпийские горки и т</w:t>
      </w:r>
      <w:proofErr w:type="gramEnd"/>
      <w:r w:rsidRPr="008438A1">
        <w:rPr>
          <w:rFonts w:ascii="Times New Roman" w:hAnsi="Times New Roman" w:cs="Times New Roman"/>
          <w:sz w:val="30"/>
          <w:szCs w:val="30"/>
        </w:rPr>
        <w:t>.</w:t>
      </w:r>
      <w:proofErr w:type="gramStart"/>
      <w:r w:rsidRPr="008438A1">
        <w:rPr>
          <w:rFonts w:ascii="Times New Roman" w:hAnsi="Times New Roman" w:cs="Times New Roman"/>
          <w:sz w:val="30"/>
          <w:szCs w:val="30"/>
        </w:rPr>
        <w:t>д.), обустройство клумб, устройство новых и поддержание в надлежащем состоянии ранее установленных малых архитектурных форм на производств</w:t>
      </w:r>
      <w:r w:rsidR="00361730" w:rsidRPr="008438A1">
        <w:rPr>
          <w:rFonts w:ascii="Times New Roman" w:hAnsi="Times New Roman" w:cs="Times New Roman"/>
          <w:sz w:val="30"/>
          <w:szCs w:val="30"/>
        </w:rPr>
        <w:t>енной и прилегающей территориях</w:t>
      </w:r>
      <w:r w:rsidRPr="008438A1">
        <w:rPr>
          <w:rFonts w:ascii="Times New Roman" w:hAnsi="Times New Roman" w:cs="Times New Roman"/>
          <w:sz w:val="30"/>
          <w:szCs w:val="30"/>
        </w:rPr>
        <w:t>);</w:t>
      </w:r>
      <w:proofErr w:type="gramEnd"/>
    </w:p>
    <w:p w14:paraId="11C25C17" w14:textId="77777777"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«Лучшая декоративная композиция» (критериями оценки являются обеспечение надлежащего уровня содержания объекта, разнообразие примененных элементов, оригинальность, эстетичность, современность планировки, грамотное сочетание цветочно-декоративных растений по колеру, высоте, срокам цветения, применение вертикального озеленения, сочетание многолетних и однолетних растений, сумма освоенных средств);</w:t>
      </w:r>
    </w:p>
    <w:p w14:paraId="5CABFDED" w14:textId="7FF2BD28" w:rsidR="00444435" w:rsidRPr="008438A1" w:rsidRDefault="00444435" w:rsidP="00444435">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2.4.</w:t>
      </w:r>
      <w:r w:rsidR="00361730" w:rsidRPr="008438A1">
        <w:rPr>
          <w:rFonts w:ascii="Times New Roman" w:hAnsi="Times New Roman" w:cs="Times New Roman"/>
          <w:sz w:val="30"/>
          <w:szCs w:val="30"/>
        </w:rPr>
        <w:t>8</w:t>
      </w:r>
      <w:r w:rsidRPr="008438A1">
        <w:rPr>
          <w:rFonts w:ascii="Times New Roman" w:hAnsi="Times New Roman" w:cs="Times New Roman"/>
          <w:sz w:val="30"/>
          <w:szCs w:val="30"/>
        </w:rPr>
        <w:t>. среди объектов торговли, общественного питания и бытового обслуживания:</w:t>
      </w:r>
    </w:p>
    <w:p w14:paraId="2D42EA3E" w14:textId="344E2346" w:rsidR="00444435" w:rsidRPr="008438A1" w:rsidRDefault="00444435" w:rsidP="00444435">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 xml:space="preserve">«Лучшая территория объекта в сфере обслуживания» (критериями оценки являются содержание зданий, сооружений в надлежащем состоянии, своевременное проведение ремонта, техническое состояние фасадов, содержание покрытия производственных территорий, подъездных дорог, наличие мест для отдыха и их надлежащее содержание, наличие и надлежащее состояние ограждения производственных территорий, разнообразие элементов цветочно-декоративного оформления территории (деревья, кустарники, газоны, цветочные </w:t>
      </w:r>
      <w:r w:rsidR="000204E8">
        <w:rPr>
          <w:rFonts w:ascii="Times New Roman" w:hAnsi="Times New Roman" w:cs="Times New Roman"/>
          <w:sz w:val="30"/>
          <w:szCs w:val="30"/>
        </w:rPr>
        <w:t>клумбы, арабески, бордюры, ракар</w:t>
      </w:r>
      <w:r w:rsidRPr="008438A1">
        <w:rPr>
          <w:rFonts w:ascii="Times New Roman" w:hAnsi="Times New Roman" w:cs="Times New Roman"/>
          <w:sz w:val="30"/>
          <w:szCs w:val="30"/>
        </w:rPr>
        <w:t xml:space="preserve">ии, альпийские горки и </w:t>
      </w:r>
      <w:r w:rsidRPr="008438A1">
        <w:rPr>
          <w:rFonts w:ascii="Times New Roman" w:hAnsi="Times New Roman" w:cs="Times New Roman"/>
          <w:sz w:val="30"/>
          <w:szCs w:val="30"/>
        </w:rPr>
        <w:lastRenderedPageBreak/>
        <w:t>т.д</w:t>
      </w:r>
      <w:proofErr w:type="gramEnd"/>
      <w:r w:rsidRPr="008438A1">
        <w:rPr>
          <w:rFonts w:ascii="Times New Roman" w:hAnsi="Times New Roman" w:cs="Times New Roman"/>
          <w:sz w:val="30"/>
          <w:szCs w:val="30"/>
        </w:rPr>
        <w:t xml:space="preserve">.), </w:t>
      </w:r>
      <w:proofErr w:type="gramStart"/>
      <w:r w:rsidRPr="008438A1">
        <w:rPr>
          <w:rFonts w:ascii="Times New Roman" w:hAnsi="Times New Roman" w:cs="Times New Roman"/>
          <w:sz w:val="30"/>
          <w:szCs w:val="30"/>
        </w:rPr>
        <w:t>обустройство клумб, устройство новых и поддержание в надлежащем состоянии ранее установленных малых архитектурных форм на производственной и прилегаю</w:t>
      </w:r>
      <w:r w:rsidR="00361730" w:rsidRPr="008438A1">
        <w:rPr>
          <w:rFonts w:ascii="Times New Roman" w:hAnsi="Times New Roman" w:cs="Times New Roman"/>
          <w:sz w:val="30"/>
          <w:szCs w:val="30"/>
        </w:rPr>
        <w:t>щей территориях</w:t>
      </w:r>
      <w:r w:rsidRPr="008438A1">
        <w:rPr>
          <w:rFonts w:ascii="Times New Roman" w:hAnsi="Times New Roman" w:cs="Times New Roman"/>
          <w:sz w:val="30"/>
          <w:szCs w:val="30"/>
        </w:rPr>
        <w:t>);</w:t>
      </w:r>
      <w:proofErr w:type="gramEnd"/>
    </w:p>
    <w:p w14:paraId="7B212396" w14:textId="5A6F794F" w:rsidR="00444435" w:rsidRPr="008438A1" w:rsidRDefault="00E93BA7" w:rsidP="00444435">
      <w:pPr>
        <w:spacing w:after="0" w:line="240" w:lineRule="auto"/>
        <w:ind w:firstLine="709"/>
        <w:jc w:val="both"/>
        <w:rPr>
          <w:rFonts w:ascii="Times New Roman" w:hAnsi="Times New Roman" w:cs="Times New Roman"/>
          <w:sz w:val="30"/>
          <w:szCs w:val="30"/>
        </w:rPr>
      </w:pPr>
      <w:r w:rsidRPr="00E93BA7">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65408" behindDoc="0" locked="0" layoutInCell="1" allowOverlap="1" wp14:anchorId="3C943043" wp14:editId="018DAC10">
                <wp:simplePos x="0" y="0"/>
                <wp:positionH relativeFrom="column">
                  <wp:posOffset>2722880</wp:posOffset>
                </wp:positionH>
                <wp:positionV relativeFrom="paragraph">
                  <wp:posOffset>-1338580</wp:posOffset>
                </wp:positionV>
                <wp:extent cx="304800" cy="2857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noFill/>
                          <a:miter lim="800000"/>
                          <a:headEnd/>
                          <a:tailEnd/>
                        </a:ln>
                      </wps:spPr>
                      <wps:txbx>
                        <w:txbxContent>
                          <w:p w14:paraId="15D5D9F2" w14:textId="2F1CF608" w:rsidR="00E93BA7" w:rsidRDefault="00E93BA7" w:rsidP="00E93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4.4pt;margin-top:-105.4pt;width:24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" stroked="f">
                <v:textbox>
                  <w:txbxContent>
                    <w:p w14:paraId="15D5D9F2" w14:textId="2F1CF608" w:rsidR="00E93BA7" w:rsidRDefault="00E93BA7" w:rsidP="00E93BA7"/>
                  </w:txbxContent>
                </v:textbox>
              </v:shape>
            </w:pict>
          </mc:Fallback>
        </mc:AlternateContent>
      </w:r>
      <w:r w:rsidR="00444435" w:rsidRPr="008438A1">
        <w:rPr>
          <w:rFonts w:ascii="Times New Roman" w:hAnsi="Times New Roman" w:cs="Times New Roman"/>
          <w:sz w:val="30"/>
          <w:szCs w:val="30"/>
        </w:rPr>
        <w:t>«Лучшее цветочно-декоративное оформление объекта в сфере обслуживания» (критериями оценки являются обеспечение надлежащего уровня содержания объекта, придания фасаду архитектурной выразительности путем оформления элементами вертикального озеленения, разнообразие примененных элементов оформления объекта, оригинальность, эстетичность, современность планировки, грамотное сочетание цветочно-декоративных растений по колеру, высоте, срокам цветения, сочетание многолетних и однолетних растений, сумма освоенных средств);</w:t>
      </w:r>
    </w:p>
    <w:p w14:paraId="6B6B0F4C" w14:textId="77777777" w:rsidR="00857561" w:rsidRPr="008438A1" w:rsidRDefault="00857561" w:rsidP="00857561">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 xml:space="preserve">2.4.9. среди объектов автозаправочных станций: </w:t>
      </w:r>
    </w:p>
    <w:p w14:paraId="0548D6CB" w14:textId="5F0DBB13" w:rsidR="00857561" w:rsidRPr="008438A1" w:rsidRDefault="00857561" w:rsidP="00857561">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 xml:space="preserve">«Лучшее комплексное благоустройство территории» (критериями оценки являются содержание </w:t>
      </w:r>
      <w:r w:rsidR="006B35D8">
        <w:rPr>
          <w:rFonts w:ascii="Times New Roman" w:hAnsi="Times New Roman" w:cs="Times New Roman"/>
          <w:sz w:val="30"/>
          <w:szCs w:val="30"/>
        </w:rPr>
        <w:t xml:space="preserve">территории, </w:t>
      </w:r>
      <w:r w:rsidRPr="008438A1">
        <w:rPr>
          <w:rFonts w:ascii="Times New Roman" w:hAnsi="Times New Roman" w:cs="Times New Roman"/>
          <w:sz w:val="30"/>
          <w:szCs w:val="30"/>
        </w:rPr>
        <w:t>подъездных дорог, наличие мест для отдыха и их надлежащее содержание, наличие и надлежащее состояние ограждения производственных территорий, разнообразие элементов цветочно-декоративного оформления территории (деревья, кустарники, газоны, цветочные клумбы, арабески, бордюры, ракарии, альпийские горки и т.д.), обустройство клумб, устройство новых и поддержание в надлежащем состоянии ранее установленных малых архитектурных форм на производственной</w:t>
      </w:r>
      <w:proofErr w:type="gramEnd"/>
      <w:r w:rsidRPr="008438A1">
        <w:rPr>
          <w:rFonts w:ascii="Times New Roman" w:hAnsi="Times New Roman" w:cs="Times New Roman"/>
          <w:sz w:val="30"/>
          <w:szCs w:val="30"/>
        </w:rPr>
        <w:t xml:space="preserve"> и </w:t>
      </w:r>
      <w:proofErr w:type="gramStart"/>
      <w:r w:rsidRPr="008438A1">
        <w:rPr>
          <w:rFonts w:ascii="Times New Roman" w:hAnsi="Times New Roman" w:cs="Times New Roman"/>
          <w:sz w:val="30"/>
          <w:szCs w:val="30"/>
        </w:rPr>
        <w:t>прилегающей</w:t>
      </w:r>
      <w:proofErr w:type="gramEnd"/>
      <w:r w:rsidRPr="008438A1">
        <w:rPr>
          <w:rFonts w:ascii="Times New Roman" w:hAnsi="Times New Roman" w:cs="Times New Roman"/>
          <w:sz w:val="30"/>
          <w:szCs w:val="30"/>
        </w:rPr>
        <w:t xml:space="preserve"> территориях);</w:t>
      </w:r>
    </w:p>
    <w:p w14:paraId="5664DAD3" w14:textId="77777777" w:rsidR="00857561" w:rsidRPr="008438A1" w:rsidRDefault="00857561" w:rsidP="00857561">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«Лучшая декоративная композиция» (критериями оценки являются обеспечение надлежащего уровня содержания объекта, разнообразие примененных элементов, оригинальность, эстетичность, современность планировки, грамотное сочетание цветочно-декоративных растений по колеру, высоте, срокам цветения, применение вертикального озеленения, сочетание многолетних и однолетних растений, сумма освоенных средств);</w:t>
      </w:r>
    </w:p>
    <w:p w14:paraId="113E4615" w14:textId="6E822DF8" w:rsidR="0091666F" w:rsidRPr="008438A1" w:rsidRDefault="0091666F" w:rsidP="0091666F">
      <w:pPr>
        <w:spacing w:after="0" w:line="240" w:lineRule="auto"/>
        <w:ind w:firstLine="709"/>
        <w:jc w:val="both"/>
        <w:rPr>
          <w:rFonts w:ascii="Times New Roman" w:hAnsi="Times New Roman" w:cs="Times New Roman"/>
          <w:sz w:val="30"/>
          <w:szCs w:val="30"/>
        </w:rPr>
      </w:pPr>
      <w:r w:rsidRPr="008438A1">
        <w:rPr>
          <w:rFonts w:ascii="Times New Roman" w:hAnsi="Times New Roman" w:cs="Times New Roman"/>
          <w:sz w:val="30"/>
          <w:szCs w:val="30"/>
        </w:rPr>
        <w:t xml:space="preserve">2.4.7. среди </w:t>
      </w:r>
      <w:r>
        <w:rPr>
          <w:rFonts w:ascii="Times New Roman" w:hAnsi="Times New Roman" w:cs="Times New Roman"/>
          <w:sz w:val="30"/>
          <w:szCs w:val="30"/>
        </w:rPr>
        <w:t>коммунальных служб района</w:t>
      </w:r>
      <w:r w:rsidRPr="008438A1">
        <w:rPr>
          <w:rFonts w:ascii="Times New Roman" w:hAnsi="Times New Roman" w:cs="Times New Roman"/>
          <w:sz w:val="30"/>
          <w:szCs w:val="30"/>
        </w:rPr>
        <w:t>:</w:t>
      </w:r>
    </w:p>
    <w:p w14:paraId="5CBD3D3D" w14:textId="2DEDEBE5" w:rsidR="0091666F" w:rsidRPr="008438A1" w:rsidRDefault="0091666F" w:rsidP="0091666F">
      <w:pPr>
        <w:spacing w:after="0" w:line="240" w:lineRule="auto"/>
        <w:ind w:firstLine="709"/>
        <w:jc w:val="both"/>
        <w:rPr>
          <w:rFonts w:ascii="Times New Roman" w:hAnsi="Times New Roman" w:cs="Times New Roman"/>
          <w:sz w:val="30"/>
          <w:szCs w:val="30"/>
        </w:rPr>
      </w:pPr>
      <w:proofErr w:type="gramStart"/>
      <w:r w:rsidRPr="008438A1">
        <w:rPr>
          <w:rFonts w:ascii="Times New Roman" w:hAnsi="Times New Roman" w:cs="Times New Roman"/>
          <w:sz w:val="30"/>
          <w:szCs w:val="30"/>
        </w:rPr>
        <w:t xml:space="preserve">«Лучшее </w:t>
      </w:r>
      <w:r>
        <w:rPr>
          <w:rFonts w:ascii="Times New Roman" w:hAnsi="Times New Roman" w:cs="Times New Roman"/>
          <w:sz w:val="30"/>
          <w:szCs w:val="30"/>
        </w:rPr>
        <w:t>цветочное оформление объектов ЖЭУ</w:t>
      </w:r>
      <w:r w:rsidRPr="008438A1">
        <w:rPr>
          <w:rFonts w:ascii="Times New Roman" w:hAnsi="Times New Roman" w:cs="Times New Roman"/>
          <w:sz w:val="30"/>
          <w:szCs w:val="30"/>
        </w:rPr>
        <w:t>» (критериями оценки являются содержание административных производственных зданий, сооружений в надлежащем состоянии, своевременное проведение ремонта, техническое состояние фасадов, содержание покрытия производственных территорий, подъездных дорог, наличие мест для отдыха и их надлежащее содержание, наличие и надлежащее состояние ограждения производственных территорий, разнообразие элементов цветочно-декоративного оформления территории (деревья, кустарники, газоны, цветочные клумбы, арабески, бордюры, ракарии, альпийские горки и т</w:t>
      </w:r>
      <w:proofErr w:type="gramEnd"/>
      <w:r w:rsidRPr="008438A1">
        <w:rPr>
          <w:rFonts w:ascii="Times New Roman" w:hAnsi="Times New Roman" w:cs="Times New Roman"/>
          <w:sz w:val="30"/>
          <w:szCs w:val="30"/>
        </w:rPr>
        <w:t>.</w:t>
      </w:r>
      <w:proofErr w:type="gramStart"/>
      <w:r w:rsidRPr="008438A1">
        <w:rPr>
          <w:rFonts w:ascii="Times New Roman" w:hAnsi="Times New Roman" w:cs="Times New Roman"/>
          <w:sz w:val="30"/>
          <w:szCs w:val="30"/>
        </w:rPr>
        <w:t xml:space="preserve">д.), обустройство клумб, устройство новых и поддержание в надлежащем состоянии ранее установленных малых </w:t>
      </w:r>
      <w:r w:rsidRPr="008438A1">
        <w:rPr>
          <w:rFonts w:ascii="Times New Roman" w:hAnsi="Times New Roman" w:cs="Times New Roman"/>
          <w:sz w:val="30"/>
          <w:szCs w:val="30"/>
        </w:rPr>
        <w:lastRenderedPageBreak/>
        <w:t>архитектурных форм на производственной и прилегающей территориях);</w:t>
      </w:r>
      <w:proofErr w:type="gramEnd"/>
    </w:p>
    <w:p w14:paraId="7D6D5F18" w14:textId="1B7F8D54" w:rsidR="0091666F" w:rsidRDefault="002D11AA" w:rsidP="0091666F">
      <w:pPr>
        <w:spacing w:after="0" w:line="240" w:lineRule="auto"/>
        <w:ind w:firstLine="709"/>
        <w:jc w:val="both"/>
        <w:rPr>
          <w:rFonts w:ascii="Times New Roman" w:hAnsi="Times New Roman" w:cs="Times New Roman"/>
          <w:sz w:val="30"/>
          <w:szCs w:val="30"/>
        </w:rPr>
      </w:pPr>
      <w:r w:rsidRPr="00E93BA7">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67456" behindDoc="0" locked="0" layoutInCell="1" allowOverlap="1" wp14:anchorId="135B6BFC" wp14:editId="075DA0E4">
                <wp:simplePos x="0" y="0"/>
                <wp:positionH relativeFrom="column">
                  <wp:posOffset>2789555</wp:posOffset>
                </wp:positionH>
                <wp:positionV relativeFrom="paragraph">
                  <wp:posOffset>-1005205</wp:posOffset>
                </wp:positionV>
                <wp:extent cx="304800" cy="28575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noFill/>
                          <a:miter lim="800000"/>
                          <a:headEnd/>
                          <a:tailEnd/>
                        </a:ln>
                      </wps:spPr>
                      <wps:txbx>
                        <w:txbxContent>
                          <w:p w14:paraId="485484F8" w14:textId="05174A3B" w:rsidR="002D11AA" w:rsidRDefault="002D11AA" w:rsidP="002D1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9.65pt;margin-top:-79.15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" stroked="f">
                <v:textbox>
                  <w:txbxContent>
                    <w:p w14:paraId="485484F8" w14:textId="05174A3B" w:rsidR="002D11AA" w:rsidRDefault="002D11AA" w:rsidP="002D11AA"/>
                  </w:txbxContent>
                </v:textbox>
              </v:shape>
            </w:pict>
          </mc:Fallback>
        </mc:AlternateContent>
      </w:r>
      <w:proofErr w:type="gramStart"/>
      <w:r w:rsidR="0091666F" w:rsidRPr="008438A1">
        <w:rPr>
          <w:rFonts w:ascii="Times New Roman" w:hAnsi="Times New Roman" w:cs="Times New Roman"/>
          <w:sz w:val="30"/>
          <w:szCs w:val="30"/>
        </w:rPr>
        <w:t xml:space="preserve">«Лучшее благоустройство </w:t>
      </w:r>
      <w:r w:rsidR="0091666F">
        <w:rPr>
          <w:rFonts w:ascii="Times New Roman" w:hAnsi="Times New Roman" w:cs="Times New Roman"/>
          <w:sz w:val="30"/>
          <w:szCs w:val="30"/>
        </w:rPr>
        <w:t xml:space="preserve">и цветочное оформление </w:t>
      </w:r>
      <w:r w:rsidR="0091666F" w:rsidRPr="008438A1">
        <w:rPr>
          <w:rFonts w:ascii="Times New Roman" w:hAnsi="Times New Roman" w:cs="Times New Roman"/>
          <w:sz w:val="30"/>
          <w:szCs w:val="30"/>
        </w:rPr>
        <w:t>территории</w:t>
      </w:r>
      <w:r w:rsidR="0091666F">
        <w:rPr>
          <w:rFonts w:ascii="Times New Roman" w:hAnsi="Times New Roman" w:cs="Times New Roman"/>
          <w:sz w:val="30"/>
          <w:szCs w:val="30"/>
        </w:rPr>
        <w:t xml:space="preserve"> коммунальных служб (за исключением ЖЭУ)</w:t>
      </w:r>
      <w:r w:rsidR="0091666F" w:rsidRPr="008438A1">
        <w:rPr>
          <w:rFonts w:ascii="Times New Roman" w:hAnsi="Times New Roman" w:cs="Times New Roman"/>
          <w:sz w:val="30"/>
          <w:szCs w:val="30"/>
        </w:rPr>
        <w:t>» (критериями оценки являются содержание административных производственных зданий, сооружений в надлежащем состоянии, своевременное проведение ремонта, техническое состояние фасадов, содержание покрытия производственных территорий, подъездных дорог, наличие мест для отдыха и их надлежащее содержание, наличие и надлежащее состояние ограждения производственных территорий, разнообразие элементов цветочно-декоративного оформления территории (деревья, кустарники, газоны, цветочные клумбы, арабески</w:t>
      </w:r>
      <w:proofErr w:type="gramEnd"/>
      <w:r w:rsidR="0091666F" w:rsidRPr="008438A1">
        <w:rPr>
          <w:rFonts w:ascii="Times New Roman" w:hAnsi="Times New Roman" w:cs="Times New Roman"/>
          <w:sz w:val="30"/>
          <w:szCs w:val="30"/>
        </w:rPr>
        <w:t xml:space="preserve">, </w:t>
      </w:r>
      <w:proofErr w:type="gramStart"/>
      <w:r w:rsidR="0091666F" w:rsidRPr="008438A1">
        <w:rPr>
          <w:rFonts w:ascii="Times New Roman" w:hAnsi="Times New Roman" w:cs="Times New Roman"/>
          <w:sz w:val="30"/>
          <w:szCs w:val="30"/>
        </w:rPr>
        <w:t>бордюры, ракарии, альпийские горки и т.д.), обустройство клумб, устройство новых и поддержание в надлежащем состоянии ранее установленных малых архитектурных форм на производственной и прилегающей территориях);</w:t>
      </w:r>
      <w:proofErr w:type="gramEnd"/>
    </w:p>
    <w:p w14:paraId="51FB478F" w14:textId="58C26442" w:rsidR="009116DC" w:rsidRPr="008438A1" w:rsidRDefault="00857561" w:rsidP="00857561">
      <w:pPr>
        <w:shd w:val="clear" w:color="auto" w:fill="FFFFFF"/>
        <w:spacing w:after="0" w:line="240" w:lineRule="auto"/>
        <w:ind w:left="360"/>
        <w:jc w:val="center"/>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 xml:space="preserve">3. </w:t>
      </w:r>
      <w:r w:rsidR="009116DC" w:rsidRPr="008438A1">
        <w:rPr>
          <w:rFonts w:ascii="Times New Roman" w:eastAsia="Times New Roman" w:hAnsi="Times New Roman" w:cs="Times New Roman"/>
          <w:sz w:val="30"/>
          <w:szCs w:val="30"/>
          <w:lang w:eastAsia="ru-RU"/>
        </w:rPr>
        <w:t>КРИТЕРИИ ОЦЕНКИ</w:t>
      </w:r>
      <w:r w:rsidR="00964DCB" w:rsidRPr="008438A1">
        <w:rPr>
          <w:rFonts w:ascii="Times New Roman" w:eastAsia="Times New Roman" w:hAnsi="Times New Roman" w:cs="Times New Roman"/>
          <w:sz w:val="30"/>
          <w:szCs w:val="30"/>
          <w:lang w:eastAsia="ru-RU"/>
        </w:rPr>
        <w:t>:</w:t>
      </w:r>
    </w:p>
    <w:p w14:paraId="68D8B5CD" w14:textId="395A7137" w:rsidR="009116DC" w:rsidRPr="008438A1" w:rsidRDefault="00857561"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3</w:t>
      </w:r>
      <w:r w:rsidR="009116DC" w:rsidRPr="008438A1">
        <w:rPr>
          <w:rFonts w:ascii="Times New Roman" w:eastAsia="Times New Roman" w:hAnsi="Times New Roman" w:cs="Times New Roman"/>
          <w:sz w:val="30"/>
          <w:szCs w:val="30"/>
          <w:lang w:eastAsia="ru-RU"/>
        </w:rPr>
        <w:t>.1. Оценка представленных конкурсных объектов производится по следующим показателям:</w:t>
      </w:r>
    </w:p>
    <w:p w14:paraId="5CC36BF6" w14:textId="77777777" w:rsidR="009116DC" w:rsidRPr="008438A1" w:rsidRDefault="009116DC"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уникальность и оригинальность объекта;</w:t>
      </w:r>
    </w:p>
    <w:p w14:paraId="5011AB2F" w14:textId="77777777" w:rsidR="009116DC" w:rsidRPr="008438A1" w:rsidRDefault="009116DC"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художественный и качественный уровень исполнения;</w:t>
      </w:r>
    </w:p>
    <w:p w14:paraId="50E11CB7" w14:textId="77777777" w:rsidR="00D207FE" w:rsidRPr="008438A1" w:rsidRDefault="009116DC" w:rsidP="003677FD">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примененные новации и технологии.</w:t>
      </w:r>
    </w:p>
    <w:p w14:paraId="67176EDF" w14:textId="2F7020CF" w:rsidR="009116DC" w:rsidRPr="008438A1" w:rsidRDefault="00857561"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3</w:t>
      </w:r>
      <w:r w:rsidR="009116DC" w:rsidRPr="008438A1">
        <w:rPr>
          <w:rFonts w:ascii="Times New Roman" w:eastAsia="Times New Roman" w:hAnsi="Times New Roman" w:cs="Times New Roman"/>
          <w:sz w:val="30"/>
          <w:szCs w:val="30"/>
          <w:lang w:eastAsia="ru-RU"/>
        </w:rPr>
        <w:t>.2. Каждый из трех показателей оц</w:t>
      </w:r>
      <w:r w:rsidR="00A65DEE" w:rsidRPr="008438A1">
        <w:rPr>
          <w:rFonts w:ascii="Times New Roman" w:eastAsia="Times New Roman" w:hAnsi="Times New Roman" w:cs="Times New Roman"/>
          <w:sz w:val="30"/>
          <w:szCs w:val="30"/>
          <w:lang w:eastAsia="ru-RU"/>
        </w:rPr>
        <w:t>енивается комиссией по десятибал</w:t>
      </w:r>
      <w:r w:rsidR="009116DC" w:rsidRPr="008438A1">
        <w:rPr>
          <w:rFonts w:ascii="Times New Roman" w:eastAsia="Times New Roman" w:hAnsi="Times New Roman" w:cs="Times New Roman"/>
          <w:sz w:val="30"/>
          <w:szCs w:val="30"/>
          <w:lang w:eastAsia="ru-RU"/>
        </w:rPr>
        <w:t>льной шкале.</w:t>
      </w:r>
    </w:p>
    <w:p w14:paraId="09054B6A" w14:textId="60071F3D" w:rsidR="009116DC" w:rsidRPr="008438A1" w:rsidRDefault="00857561"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3</w:t>
      </w:r>
      <w:r w:rsidR="009116DC" w:rsidRPr="008438A1">
        <w:rPr>
          <w:rFonts w:ascii="Times New Roman" w:eastAsia="Times New Roman" w:hAnsi="Times New Roman" w:cs="Times New Roman"/>
          <w:sz w:val="30"/>
          <w:szCs w:val="30"/>
          <w:lang w:eastAsia="ru-RU"/>
        </w:rPr>
        <w:t>.3. Итоговый балл вычисляется как среднее арифметическое баллов, начисленных комиссией в соответствии с п. 4.2. Положения.</w:t>
      </w:r>
    </w:p>
    <w:p w14:paraId="24D21DE0" w14:textId="5DF41216" w:rsidR="009116DC" w:rsidRPr="008438A1" w:rsidRDefault="00857561" w:rsidP="0024099F">
      <w:pPr>
        <w:shd w:val="clear" w:color="auto" w:fill="FFFFFF"/>
        <w:spacing w:after="0" w:line="240" w:lineRule="auto"/>
        <w:ind w:firstLine="709"/>
        <w:jc w:val="center"/>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4</w:t>
      </w:r>
      <w:r w:rsidR="0024099F" w:rsidRPr="008438A1">
        <w:rPr>
          <w:rFonts w:ascii="Times New Roman" w:eastAsia="Times New Roman" w:hAnsi="Times New Roman" w:cs="Times New Roman"/>
          <w:sz w:val="30"/>
          <w:szCs w:val="30"/>
          <w:lang w:eastAsia="ru-RU"/>
        </w:rPr>
        <w:t xml:space="preserve">. </w:t>
      </w:r>
      <w:r w:rsidR="009116DC" w:rsidRPr="008438A1">
        <w:rPr>
          <w:rFonts w:ascii="Times New Roman" w:eastAsia="Times New Roman" w:hAnsi="Times New Roman" w:cs="Times New Roman"/>
          <w:sz w:val="30"/>
          <w:szCs w:val="30"/>
          <w:lang w:eastAsia="ru-RU"/>
        </w:rPr>
        <w:t>ПОДВЕДЕНИЕ ИТОГОВ</w:t>
      </w:r>
      <w:r w:rsidR="0024099F" w:rsidRPr="008438A1">
        <w:rPr>
          <w:rFonts w:ascii="Times New Roman" w:eastAsia="Times New Roman" w:hAnsi="Times New Roman" w:cs="Times New Roman"/>
          <w:sz w:val="30"/>
          <w:szCs w:val="30"/>
          <w:lang w:eastAsia="ru-RU"/>
        </w:rPr>
        <w:t xml:space="preserve"> </w:t>
      </w:r>
      <w:r w:rsidR="009116DC" w:rsidRPr="008438A1">
        <w:rPr>
          <w:rFonts w:ascii="Times New Roman" w:eastAsia="Times New Roman" w:hAnsi="Times New Roman" w:cs="Times New Roman"/>
          <w:sz w:val="30"/>
          <w:szCs w:val="30"/>
          <w:lang w:eastAsia="ru-RU"/>
        </w:rPr>
        <w:t>И НАГРАЖДЕНИЕ ПОБЕДИТЕЛЕЙ СМОТРА-КОНКУРСА</w:t>
      </w:r>
    </w:p>
    <w:p w14:paraId="0960FD3A" w14:textId="505ED695" w:rsidR="009116DC" w:rsidRPr="008438A1" w:rsidRDefault="00857561"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4</w:t>
      </w:r>
      <w:r w:rsidR="009116DC" w:rsidRPr="008438A1">
        <w:rPr>
          <w:rFonts w:ascii="Times New Roman" w:eastAsia="Times New Roman" w:hAnsi="Times New Roman" w:cs="Times New Roman"/>
          <w:sz w:val="30"/>
          <w:szCs w:val="30"/>
          <w:lang w:eastAsia="ru-RU"/>
        </w:rPr>
        <w:t xml:space="preserve">.1. Итоги смотра-конкурса подводятся комиссией </w:t>
      </w:r>
      <w:r w:rsidR="00DF4D9D">
        <w:rPr>
          <w:rFonts w:ascii="Times New Roman" w:eastAsia="Times New Roman" w:hAnsi="Times New Roman" w:cs="Times New Roman"/>
          <w:sz w:val="30"/>
          <w:szCs w:val="30"/>
          <w:lang w:eastAsia="ru-RU"/>
        </w:rPr>
        <w:t xml:space="preserve">                                  20 августа </w:t>
      </w:r>
      <w:r w:rsidR="00EE296E" w:rsidRPr="008438A1">
        <w:rPr>
          <w:rFonts w:ascii="Times New Roman" w:eastAsia="Times New Roman" w:hAnsi="Times New Roman" w:cs="Times New Roman"/>
          <w:sz w:val="30"/>
          <w:szCs w:val="30"/>
          <w:lang w:eastAsia="ru-RU"/>
        </w:rPr>
        <w:t>2021</w:t>
      </w:r>
      <w:r w:rsidR="00DF4D9D">
        <w:rPr>
          <w:rFonts w:ascii="Times New Roman" w:eastAsia="Times New Roman" w:hAnsi="Times New Roman" w:cs="Times New Roman"/>
          <w:sz w:val="30"/>
          <w:szCs w:val="30"/>
          <w:lang w:eastAsia="ru-RU"/>
        </w:rPr>
        <w:t xml:space="preserve"> г</w:t>
      </w:r>
      <w:r w:rsidR="00251640" w:rsidRPr="008438A1">
        <w:rPr>
          <w:rFonts w:ascii="Times New Roman" w:eastAsia="Times New Roman" w:hAnsi="Times New Roman" w:cs="Times New Roman"/>
          <w:sz w:val="30"/>
          <w:szCs w:val="30"/>
          <w:lang w:eastAsia="ru-RU"/>
        </w:rPr>
        <w:t>.</w:t>
      </w:r>
    </w:p>
    <w:p w14:paraId="68DF4B25" w14:textId="56E52453" w:rsidR="009116DC" w:rsidRPr="008438A1" w:rsidRDefault="00857561"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4</w:t>
      </w:r>
      <w:r w:rsidR="009116DC" w:rsidRPr="008438A1">
        <w:rPr>
          <w:rFonts w:ascii="Times New Roman" w:eastAsia="Times New Roman" w:hAnsi="Times New Roman" w:cs="Times New Roman"/>
          <w:sz w:val="30"/>
          <w:szCs w:val="30"/>
          <w:lang w:eastAsia="ru-RU"/>
        </w:rPr>
        <w:t xml:space="preserve">.2. </w:t>
      </w:r>
      <w:r w:rsidR="008C5A2F" w:rsidRPr="008438A1">
        <w:rPr>
          <w:rFonts w:ascii="Times New Roman" w:eastAsia="Times New Roman" w:hAnsi="Times New Roman" w:cs="Times New Roman"/>
          <w:sz w:val="30"/>
          <w:szCs w:val="30"/>
          <w:lang w:eastAsia="ru-RU"/>
        </w:rPr>
        <w:t>Подведение итогов смотра-конкурса проводится по бальной системе. Победителями становятся участники, набравшие наибольшее количество баллов в соответствующей номинации</w:t>
      </w:r>
      <w:r w:rsidR="009116DC" w:rsidRPr="008438A1">
        <w:rPr>
          <w:rFonts w:ascii="Times New Roman" w:eastAsia="Times New Roman" w:hAnsi="Times New Roman" w:cs="Times New Roman"/>
          <w:sz w:val="30"/>
          <w:szCs w:val="30"/>
          <w:lang w:eastAsia="ru-RU"/>
        </w:rPr>
        <w:t>, в порядке увеличения количества баллов с 3 по 1 место соответственно.</w:t>
      </w:r>
    </w:p>
    <w:p w14:paraId="5952C9AB" w14:textId="78FFE50D" w:rsidR="009116DC" w:rsidRPr="008438A1" w:rsidRDefault="00857561"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4</w:t>
      </w:r>
      <w:r w:rsidR="009116DC" w:rsidRPr="008438A1">
        <w:rPr>
          <w:rFonts w:ascii="Times New Roman" w:eastAsia="Times New Roman" w:hAnsi="Times New Roman" w:cs="Times New Roman"/>
          <w:sz w:val="30"/>
          <w:szCs w:val="30"/>
          <w:lang w:eastAsia="ru-RU"/>
        </w:rPr>
        <w:t>.</w:t>
      </w:r>
      <w:r w:rsidR="00106018" w:rsidRPr="008438A1">
        <w:rPr>
          <w:rFonts w:ascii="Times New Roman" w:eastAsia="Times New Roman" w:hAnsi="Times New Roman" w:cs="Times New Roman"/>
          <w:sz w:val="30"/>
          <w:szCs w:val="30"/>
          <w:lang w:eastAsia="ru-RU"/>
        </w:rPr>
        <w:t>3</w:t>
      </w:r>
      <w:r w:rsidR="009116DC" w:rsidRPr="008438A1">
        <w:rPr>
          <w:rFonts w:ascii="Times New Roman" w:eastAsia="Times New Roman" w:hAnsi="Times New Roman" w:cs="Times New Roman"/>
          <w:sz w:val="30"/>
          <w:szCs w:val="30"/>
          <w:lang w:eastAsia="ru-RU"/>
        </w:rPr>
        <w:t>. Решение о признании победителей смотра-конкурса и их поощрении оформляется протоколом заседания комиссии по подведению итогов конкурса.</w:t>
      </w:r>
    </w:p>
    <w:p w14:paraId="580F8F4B" w14:textId="6CBA4CF8" w:rsidR="00D80C15" w:rsidRPr="008438A1" w:rsidRDefault="00857561" w:rsidP="002409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438A1">
        <w:rPr>
          <w:rFonts w:ascii="Times New Roman" w:eastAsia="Times New Roman" w:hAnsi="Times New Roman" w:cs="Times New Roman"/>
          <w:sz w:val="30"/>
          <w:szCs w:val="30"/>
          <w:lang w:eastAsia="ru-RU"/>
        </w:rPr>
        <w:t>4</w:t>
      </w:r>
      <w:r w:rsidR="00D80C15" w:rsidRPr="008438A1">
        <w:rPr>
          <w:rFonts w:ascii="Times New Roman" w:eastAsia="Times New Roman" w:hAnsi="Times New Roman" w:cs="Times New Roman"/>
          <w:sz w:val="30"/>
          <w:szCs w:val="30"/>
          <w:lang w:eastAsia="ru-RU"/>
        </w:rPr>
        <w:t>.4. Победители награждаются дипломами, сувенирами (призами, подарк</w:t>
      </w:r>
      <w:r w:rsidR="00AC1428" w:rsidRPr="008438A1">
        <w:rPr>
          <w:rFonts w:ascii="Times New Roman" w:eastAsia="Times New Roman" w:hAnsi="Times New Roman" w:cs="Times New Roman"/>
          <w:sz w:val="30"/>
          <w:szCs w:val="30"/>
          <w:lang w:eastAsia="ru-RU"/>
        </w:rPr>
        <w:t>ам</w:t>
      </w:r>
      <w:r w:rsidR="00D80C15" w:rsidRPr="008438A1">
        <w:rPr>
          <w:rFonts w:ascii="Times New Roman" w:eastAsia="Times New Roman" w:hAnsi="Times New Roman" w:cs="Times New Roman"/>
          <w:sz w:val="30"/>
          <w:szCs w:val="30"/>
          <w:lang w:eastAsia="ru-RU"/>
        </w:rPr>
        <w:t>и). Расходы на приобретение сувениров (подарков, призов) несут предприятия, организации, общественные организации и объединения Заводского района г.Минска.</w:t>
      </w:r>
    </w:p>
    <w:p w14:paraId="5A3B0630" w14:textId="3936F6AE" w:rsidR="0078456A" w:rsidRPr="00106018" w:rsidRDefault="00857561" w:rsidP="002D11AA">
      <w:pPr>
        <w:shd w:val="clear" w:color="auto" w:fill="FFFFFF"/>
        <w:spacing w:after="0" w:line="240" w:lineRule="auto"/>
        <w:ind w:firstLine="709"/>
        <w:jc w:val="both"/>
        <w:textAlignment w:val="baseline"/>
        <w:rPr>
          <w:rFonts w:ascii="Times New Roman" w:hAnsi="Times New Roman" w:cs="Times New Roman"/>
          <w:sz w:val="30"/>
          <w:szCs w:val="30"/>
        </w:rPr>
      </w:pPr>
      <w:r w:rsidRPr="008438A1">
        <w:rPr>
          <w:rFonts w:ascii="Times New Roman" w:eastAsia="Times New Roman" w:hAnsi="Times New Roman" w:cs="Times New Roman"/>
          <w:sz w:val="30"/>
          <w:szCs w:val="30"/>
          <w:lang w:eastAsia="ru-RU"/>
        </w:rPr>
        <w:t>4</w:t>
      </w:r>
      <w:r w:rsidR="00D80C15" w:rsidRPr="008438A1">
        <w:rPr>
          <w:rFonts w:ascii="Times New Roman" w:eastAsia="Times New Roman" w:hAnsi="Times New Roman" w:cs="Times New Roman"/>
          <w:sz w:val="30"/>
          <w:szCs w:val="30"/>
          <w:lang w:eastAsia="ru-RU"/>
        </w:rPr>
        <w:t>.5</w:t>
      </w:r>
      <w:r w:rsidR="00106018" w:rsidRPr="008438A1">
        <w:rPr>
          <w:rFonts w:ascii="Times New Roman" w:eastAsia="Times New Roman" w:hAnsi="Times New Roman" w:cs="Times New Roman"/>
          <w:sz w:val="30"/>
          <w:szCs w:val="30"/>
          <w:lang w:eastAsia="ru-RU"/>
        </w:rPr>
        <w:t xml:space="preserve">. Ход проведения и итоги смотра-конкурса освещаются управлением идеологической работы, культуры и по делам молодежи администрации </w:t>
      </w:r>
      <w:r w:rsidR="0024099F" w:rsidRPr="008438A1">
        <w:rPr>
          <w:rFonts w:ascii="Times New Roman" w:eastAsia="Times New Roman" w:hAnsi="Times New Roman" w:cs="Times New Roman"/>
          <w:sz w:val="30"/>
          <w:szCs w:val="30"/>
          <w:lang w:eastAsia="ru-RU"/>
        </w:rPr>
        <w:t>Заводского</w:t>
      </w:r>
      <w:r w:rsidR="00106018" w:rsidRPr="008438A1">
        <w:rPr>
          <w:rFonts w:ascii="Times New Roman" w:eastAsia="Times New Roman" w:hAnsi="Times New Roman" w:cs="Times New Roman"/>
          <w:sz w:val="30"/>
          <w:szCs w:val="30"/>
          <w:lang w:eastAsia="ru-RU"/>
        </w:rPr>
        <w:t xml:space="preserve"> района г. Минска.</w:t>
      </w:r>
    </w:p>
    <w:sectPr w:rsidR="0078456A" w:rsidRPr="00106018" w:rsidSect="00A013B4">
      <w:headerReference w:type="default" r:id="rId8"/>
      <w:pgSz w:w="11906" w:h="16838"/>
      <w:pgMar w:top="1134"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A3C03" w14:textId="77777777" w:rsidR="003E26B2" w:rsidRDefault="003E26B2" w:rsidP="0024099F">
      <w:pPr>
        <w:spacing w:after="0" w:line="240" w:lineRule="auto"/>
      </w:pPr>
      <w:r>
        <w:separator/>
      </w:r>
    </w:p>
  </w:endnote>
  <w:endnote w:type="continuationSeparator" w:id="0">
    <w:p w14:paraId="150D6D3A" w14:textId="77777777" w:rsidR="003E26B2" w:rsidRDefault="003E26B2" w:rsidP="0024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470E" w14:textId="77777777" w:rsidR="003E26B2" w:rsidRDefault="003E26B2" w:rsidP="0024099F">
      <w:pPr>
        <w:spacing w:after="0" w:line="240" w:lineRule="auto"/>
      </w:pPr>
      <w:r>
        <w:separator/>
      </w:r>
    </w:p>
  </w:footnote>
  <w:footnote w:type="continuationSeparator" w:id="0">
    <w:p w14:paraId="3914FB9C" w14:textId="77777777" w:rsidR="003E26B2" w:rsidRDefault="003E26B2" w:rsidP="00240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08572"/>
      <w:docPartObj>
        <w:docPartGallery w:val="Page Numbers (Top of Page)"/>
        <w:docPartUnique/>
      </w:docPartObj>
    </w:sdtPr>
    <w:sdtContent>
      <w:p w14:paraId="47C043BF" w14:textId="675C9DA9" w:rsidR="00A013B4" w:rsidRDefault="00A013B4">
        <w:pPr>
          <w:pStyle w:val="a7"/>
          <w:jc w:val="center"/>
        </w:pPr>
        <w:r>
          <w:fldChar w:fldCharType="begin"/>
        </w:r>
        <w:r>
          <w:instrText>PAGE   \* MERGEFORMAT</w:instrText>
        </w:r>
        <w:r>
          <w:fldChar w:fldCharType="separate"/>
        </w:r>
        <w:r>
          <w:rPr>
            <w:noProof/>
          </w:rPr>
          <w:t>6</w:t>
        </w:r>
        <w:r>
          <w:fldChar w:fldCharType="end"/>
        </w:r>
      </w:p>
    </w:sdtContent>
  </w:sdt>
  <w:p w14:paraId="17182F7D" w14:textId="77777777" w:rsidR="00A013B4" w:rsidRDefault="00A013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293"/>
    <w:multiLevelType w:val="multilevel"/>
    <w:tmpl w:val="117E5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E10AA"/>
    <w:multiLevelType w:val="multilevel"/>
    <w:tmpl w:val="19902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682FA3"/>
    <w:multiLevelType w:val="multilevel"/>
    <w:tmpl w:val="545825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4D1404"/>
    <w:multiLevelType w:val="multilevel"/>
    <w:tmpl w:val="02B2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81283"/>
    <w:multiLevelType w:val="multilevel"/>
    <w:tmpl w:val="C4BE5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DC"/>
    <w:rsid w:val="000204E8"/>
    <w:rsid w:val="000C6464"/>
    <w:rsid w:val="000D79B1"/>
    <w:rsid w:val="000E41D7"/>
    <w:rsid w:val="00106018"/>
    <w:rsid w:val="00140CED"/>
    <w:rsid w:val="0024099F"/>
    <w:rsid w:val="00251640"/>
    <w:rsid w:val="00276290"/>
    <w:rsid w:val="002D11AA"/>
    <w:rsid w:val="00361730"/>
    <w:rsid w:val="003677FD"/>
    <w:rsid w:val="003B1DD2"/>
    <w:rsid w:val="003E26B2"/>
    <w:rsid w:val="00402CD3"/>
    <w:rsid w:val="00416C56"/>
    <w:rsid w:val="00422547"/>
    <w:rsid w:val="00435806"/>
    <w:rsid w:val="00444435"/>
    <w:rsid w:val="0048560C"/>
    <w:rsid w:val="004A6127"/>
    <w:rsid w:val="004C0218"/>
    <w:rsid w:val="005174A2"/>
    <w:rsid w:val="00567181"/>
    <w:rsid w:val="005B5E4C"/>
    <w:rsid w:val="006371A2"/>
    <w:rsid w:val="006A0BEE"/>
    <w:rsid w:val="006B35D8"/>
    <w:rsid w:val="00783FDE"/>
    <w:rsid w:val="0078456A"/>
    <w:rsid w:val="007C1B32"/>
    <w:rsid w:val="008438A1"/>
    <w:rsid w:val="00845704"/>
    <w:rsid w:val="00857561"/>
    <w:rsid w:val="00861680"/>
    <w:rsid w:val="00872345"/>
    <w:rsid w:val="008C5A2F"/>
    <w:rsid w:val="00907E29"/>
    <w:rsid w:val="009116DC"/>
    <w:rsid w:val="0091666F"/>
    <w:rsid w:val="00941DBB"/>
    <w:rsid w:val="00964DCB"/>
    <w:rsid w:val="009D1108"/>
    <w:rsid w:val="009D70A6"/>
    <w:rsid w:val="00A013B4"/>
    <w:rsid w:val="00A65DEE"/>
    <w:rsid w:val="00A713C2"/>
    <w:rsid w:val="00A968B4"/>
    <w:rsid w:val="00AC1428"/>
    <w:rsid w:val="00B85202"/>
    <w:rsid w:val="00BB6703"/>
    <w:rsid w:val="00C05553"/>
    <w:rsid w:val="00C6225D"/>
    <w:rsid w:val="00CC7BB6"/>
    <w:rsid w:val="00D207FE"/>
    <w:rsid w:val="00D80C15"/>
    <w:rsid w:val="00DD39DF"/>
    <w:rsid w:val="00DF4D9D"/>
    <w:rsid w:val="00E93BA7"/>
    <w:rsid w:val="00EE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16DC"/>
    <w:rPr>
      <w:color w:val="0000FF"/>
      <w:u w:val="single"/>
    </w:rPr>
  </w:style>
  <w:style w:type="paragraph" w:styleId="a5">
    <w:name w:val="Balloon Text"/>
    <w:basedOn w:val="a"/>
    <w:link w:val="a6"/>
    <w:uiPriority w:val="99"/>
    <w:semiHidden/>
    <w:unhideWhenUsed/>
    <w:rsid w:val="00D20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7FE"/>
    <w:rPr>
      <w:rFonts w:ascii="Tahoma" w:hAnsi="Tahoma" w:cs="Tahoma"/>
      <w:sz w:val="16"/>
      <w:szCs w:val="16"/>
    </w:rPr>
  </w:style>
  <w:style w:type="paragraph" w:styleId="a7">
    <w:name w:val="header"/>
    <w:basedOn w:val="a"/>
    <w:link w:val="a8"/>
    <w:uiPriority w:val="99"/>
    <w:unhideWhenUsed/>
    <w:rsid w:val="00240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099F"/>
  </w:style>
  <w:style w:type="paragraph" w:styleId="a9">
    <w:name w:val="footer"/>
    <w:basedOn w:val="a"/>
    <w:link w:val="aa"/>
    <w:uiPriority w:val="99"/>
    <w:unhideWhenUsed/>
    <w:rsid w:val="00240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099F"/>
  </w:style>
  <w:style w:type="paragraph" w:styleId="ab">
    <w:name w:val="List Paragraph"/>
    <w:basedOn w:val="a"/>
    <w:uiPriority w:val="34"/>
    <w:qFormat/>
    <w:rsid w:val="00240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16DC"/>
    <w:rPr>
      <w:color w:val="0000FF"/>
      <w:u w:val="single"/>
    </w:rPr>
  </w:style>
  <w:style w:type="paragraph" w:styleId="a5">
    <w:name w:val="Balloon Text"/>
    <w:basedOn w:val="a"/>
    <w:link w:val="a6"/>
    <w:uiPriority w:val="99"/>
    <w:semiHidden/>
    <w:unhideWhenUsed/>
    <w:rsid w:val="00D20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7FE"/>
    <w:rPr>
      <w:rFonts w:ascii="Tahoma" w:hAnsi="Tahoma" w:cs="Tahoma"/>
      <w:sz w:val="16"/>
      <w:szCs w:val="16"/>
    </w:rPr>
  </w:style>
  <w:style w:type="paragraph" w:styleId="a7">
    <w:name w:val="header"/>
    <w:basedOn w:val="a"/>
    <w:link w:val="a8"/>
    <w:uiPriority w:val="99"/>
    <w:unhideWhenUsed/>
    <w:rsid w:val="00240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099F"/>
  </w:style>
  <w:style w:type="paragraph" w:styleId="a9">
    <w:name w:val="footer"/>
    <w:basedOn w:val="a"/>
    <w:link w:val="aa"/>
    <w:uiPriority w:val="99"/>
    <w:unhideWhenUsed/>
    <w:rsid w:val="00240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099F"/>
  </w:style>
  <w:style w:type="paragraph" w:styleId="ab">
    <w:name w:val="List Paragraph"/>
    <w:basedOn w:val="a"/>
    <w:uiPriority w:val="34"/>
    <w:qFormat/>
    <w:rsid w:val="0024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Кулакович</dc:creator>
  <cp:lastModifiedBy>Гор.хоз.Специлист1</cp:lastModifiedBy>
  <cp:revision>3</cp:revision>
  <cp:lastPrinted>2021-07-26T07:35:00Z</cp:lastPrinted>
  <dcterms:created xsi:type="dcterms:W3CDTF">2021-07-26T07:30:00Z</dcterms:created>
  <dcterms:modified xsi:type="dcterms:W3CDTF">2021-07-26T07:35:00Z</dcterms:modified>
</cp:coreProperties>
</file>